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2F6" w:rsidRDefault="003945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12F6" w:rsidRDefault="003945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</w:p>
    <w:p w:rsidR="001812F6" w:rsidRDefault="003945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1812F6" w:rsidRDefault="003945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"Гимназия №50"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1812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12F6">
        <w:tc>
          <w:tcPr>
            <w:tcW w:w="3114" w:type="dxa"/>
          </w:tcPr>
          <w:p w:rsidR="001812F6" w:rsidRDefault="003945C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12F6" w:rsidRDefault="003945C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русского языка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и литературы</w:t>
            </w:r>
          </w:p>
          <w:p w:rsidR="001812F6" w:rsidRDefault="003945C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2F6" w:rsidRDefault="003945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Здобнякова С.Д.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1812F6" w:rsidRDefault="001812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12F6" w:rsidRDefault="003945C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12F6" w:rsidRDefault="003945C6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Педагогическим советом</w:t>
            </w:r>
          </w:p>
          <w:p w:rsidR="001812F6" w:rsidRDefault="001812F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12F6" w:rsidRDefault="003945C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2F6" w:rsidRDefault="003945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1812F6" w:rsidRDefault="001812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12F6" w:rsidRDefault="003945C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812F6" w:rsidRDefault="001812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12F6" w:rsidRDefault="003945C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2F6" w:rsidRDefault="003945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№70</w:t>
            </w:r>
          </w:p>
          <w:p w:rsidR="001812F6" w:rsidRDefault="003945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 г </w:t>
            </w:r>
          </w:p>
          <w:p w:rsidR="001812F6" w:rsidRDefault="001812F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12F6" w:rsidRDefault="003945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812F6" w:rsidRDefault="003945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1812F6" w:rsidRDefault="003945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1812F6">
      <w:pPr>
        <w:spacing w:after="0"/>
        <w:ind w:left="120"/>
        <w:jc w:val="center"/>
        <w:rPr>
          <w:lang w:val="ru-RU"/>
        </w:rPr>
      </w:pPr>
    </w:p>
    <w:p w:rsidR="001812F6" w:rsidRDefault="003945C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:rsidR="001812F6" w:rsidRDefault="003945C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2024г.</w:t>
      </w:r>
    </w:p>
    <w:p w:rsidR="001812F6" w:rsidRDefault="003945C6">
      <w:pPr>
        <w:spacing w:after="0" w:line="264" w:lineRule="auto"/>
        <w:ind w:left="120"/>
        <w:jc w:val="center"/>
        <w:rPr>
          <w:lang w:val="ru-RU"/>
        </w:rPr>
      </w:pPr>
      <w:bookmarkStart w:id="1" w:name="block-3527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​​</w:t>
      </w: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>
        <w:rPr>
          <w:rFonts w:ascii="Times New Roman" w:hAnsi="Times New Roman"/>
          <w:color w:val="000000"/>
          <w:sz w:val="28"/>
          <w:lang w:val="ru-RU"/>
        </w:rPr>
        <w:t xml:space="preserve">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</w:t>
      </w:r>
      <w:r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</w:t>
      </w:r>
      <w:r>
        <w:rPr>
          <w:rFonts w:ascii="Times New Roman" w:hAnsi="Times New Roman"/>
          <w:color w:val="000000"/>
          <w:sz w:val="28"/>
          <w:lang w:val="ru-RU"/>
        </w:rPr>
        <w:t>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</w:t>
      </w: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социальной жизни. 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</w:t>
      </w:r>
      <w:r>
        <w:rPr>
          <w:rFonts w:ascii="Times New Roman" w:hAnsi="Times New Roman"/>
          <w:color w:val="000000"/>
          <w:sz w:val="28"/>
          <w:lang w:val="ru-RU"/>
        </w:rPr>
        <w:t>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</w:t>
      </w:r>
      <w:r>
        <w:rPr>
          <w:rFonts w:ascii="Times New Roman" w:hAnsi="Times New Roman"/>
          <w:color w:val="000000"/>
          <w:sz w:val="28"/>
          <w:lang w:val="ru-RU"/>
        </w:rPr>
        <w:t>взаимоотношений, инструментом преобразования мира;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</w:t>
      </w:r>
      <w:r>
        <w:rPr>
          <w:rFonts w:ascii="Times New Roman" w:hAnsi="Times New Roman"/>
          <w:color w:val="000000"/>
          <w:sz w:val="28"/>
          <w:lang w:val="ru-RU"/>
        </w:rPr>
        <w:t>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</w:t>
      </w:r>
      <w:r>
        <w:rPr>
          <w:rFonts w:ascii="Times New Roman" w:hAnsi="Times New Roman"/>
          <w:color w:val="000000"/>
          <w:sz w:val="28"/>
          <w:lang w:val="ru-RU"/>
        </w:rPr>
        <w:t xml:space="preserve">вованию;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получения различной информации, в том числе знаний по разным учебным предметам;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</w:t>
      </w:r>
      <w:r>
        <w:rPr>
          <w:rFonts w:ascii="Times New Roman" w:hAnsi="Times New Roman"/>
          <w:color w:val="000000"/>
          <w:sz w:val="28"/>
          <w:lang w:val="ru-RU"/>
        </w:rPr>
        <w:t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</w:t>
      </w:r>
      <w:r>
        <w:rPr>
          <w:rFonts w:ascii="Times New Roman" w:hAnsi="Times New Roman"/>
          <w:color w:val="000000"/>
          <w:sz w:val="28"/>
          <w:lang w:val="ru-RU"/>
        </w:rPr>
        <w:t>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ЯЗЫК» В УЧЕБНОМ ПЛАНЕ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711 часов: в</w:t>
      </w:r>
      <w:r>
        <w:rPr>
          <w:rFonts w:ascii="Times New Roman" w:hAnsi="Times New Roman"/>
          <w:color w:val="000000"/>
          <w:sz w:val="28"/>
          <w:lang w:val="ru-RU"/>
        </w:rPr>
        <w:t xml:space="preserve">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99 часа (3 часа в неделю).</w:t>
      </w:r>
    </w:p>
    <w:p w:rsidR="001812F6" w:rsidRDefault="001812F6">
      <w:pPr>
        <w:rPr>
          <w:lang w:val="ru-RU"/>
        </w:rPr>
        <w:sectPr w:rsidR="001812F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bookmarkStart w:id="2" w:name="block-35271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  <w:lang w:val="ru-RU"/>
        </w:rPr>
        <w:t>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</w:t>
      </w:r>
      <w:r>
        <w:rPr>
          <w:rFonts w:ascii="Times New Roman" w:hAnsi="Times New Roman"/>
          <w:color w:val="000000"/>
          <w:sz w:val="28"/>
          <w:lang w:val="ru-RU"/>
        </w:rPr>
        <w:t>, слушание, чтение, письмо), их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</w:t>
      </w:r>
      <w:r>
        <w:rPr>
          <w:rFonts w:ascii="Times New Roman" w:hAnsi="Times New Roman"/>
          <w:color w:val="000000"/>
          <w:sz w:val="28"/>
          <w:lang w:val="ru-RU"/>
        </w:rPr>
        <w:t>е с изменением лица рассказчика.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</w:t>
      </w:r>
      <w:r>
        <w:rPr>
          <w:rFonts w:ascii="Times New Roman" w:hAnsi="Times New Roman"/>
          <w:color w:val="000000"/>
          <w:sz w:val="28"/>
          <w:lang w:val="ru-RU"/>
        </w:rPr>
        <w:t>ьский опыт, сюжетную картину (в том числе сочинения-миниатюры).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</w:t>
      </w:r>
      <w:r>
        <w:rPr>
          <w:rFonts w:ascii="Times New Roman" w:hAnsi="Times New Roman"/>
          <w:color w:val="000000"/>
          <w:sz w:val="28"/>
          <w:lang w:val="ru-RU"/>
        </w:rPr>
        <w:t>мпозиционно-смысловые части.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</w:t>
      </w:r>
      <w:r>
        <w:rPr>
          <w:rFonts w:ascii="Times New Roman" w:hAnsi="Times New Roman"/>
          <w:color w:val="000000"/>
          <w:sz w:val="28"/>
          <w:lang w:val="ru-RU"/>
        </w:rPr>
        <w:t>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изменением лица рассказчика.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</w:t>
      </w:r>
      <w:r>
        <w:rPr>
          <w:rFonts w:ascii="Times New Roman" w:hAnsi="Times New Roman"/>
          <w:color w:val="000000"/>
          <w:sz w:val="28"/>
          <w:lang w:val="ru-RU"/>
        </w:rPr>
        <w:t>литературы).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Лексикология как разд</w:t>
      </w:r>
      <w:r>
        <w:rPr>
          <w:rFonts w:ascii="Times New Roman" w:hAnsi="Times New Roman"/>
          <w:color w:val="000000"/>
          <w:sz w:val="28"/>
          <w:lang w:val="ru-RU"/>
        </w:rPr>
        <w:t>ел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</w:t>
      </w:r>
      <w:r>
        <w:rPr>
          <w:rFonts w:ascii="Times New Roman" w:hAnsi="Times New Roman"/>
          <w:color w:val="000000"/>
          <w:sz w:val="28"/>
          <w:lang w:val="ru-RU"/>
        </w:rPr>
        <w:t>мое и переносное значения слова. Тематические группы слов. Обозначение родовых и видовых понятий.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</w:t>
      </w:r>
      <w:r>
        <w:rPr>
          <w:rFonts w:ascii="Times New Roman" w:hAnsi="Times New Roman"/>
          <w:color w:val="000000"/>
          <w:sz w:val="28"/>
          <w:lang w:val="ru-RU"/>
        </w:rPr>
        <w:t>дении словарным богатством родного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</w:t>
      </w:r>
      <w:r>
        <w:rPr>
          <w:rFonts w:ascii="Times New Roman" w:hAnsi="Times New Roman"/>
          <w:color w:val="000000"/>
          <w:sz w:val="28"/>
          <w:lang w:val="ru-RU"/>
        </w:rPr>
        <w:t>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</w:t>
      </w:r>
      <w:r>
        <w:rPr>
          <w:rFonts w:ascii="Times New Roman" w:hAnsi="Times New Roman"/>
          <w:color w:val="000000"/>
          <w:sz w:val="28"/>
          <w:lang w:val="ru-RU"/>
        </w:rPr>
        <w:t>стема частей речи в русском языке. Самостоятельные и служебные части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</w:t>
      </w:r>
      <w:r>
        <w:rPr>
          <w:rFonts w:ascii="Times New Roman" w:hAnsi="Times New Roman"/>
          <w:color w:val="000000"/>
          <w:sz w:val="28"/>
          <w:lang w:val="ru-RU"/>
        </w:rPr>
        <w:t>тельного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общего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рода.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>ормы произношения, нормы постановки ударения, нормы словоизменения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</w:t>
      </w:r>
      <w:r>
        <w:rPr>
          <w:rFonts w:ascii="Times New Roman" w:hAnsi="Times New Roman"/>
          <w:color w:val="000000"/>
          <w:sz w:val="28"/>
          <w:lang w:val="ru-RU"/>
        </w:rPr>
        <w:t xml:space="preserve">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>; -</w:t>
      </w:r>
      <w:r>
        <w:rPr>
          <w:rFonts w:ascii="Times New Roman" w:hAnsi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: -</w:t>
      </w:r>
      <w:r>
        <w:rPr>
          <w:rFonts w:ascii="Times New Roman" w:hAnsi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ор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/>
          <w:color w:val="000000"/>
          <w:sz w:val="28"/>
          <w:lang w:val="ru-RU"/>
        </w:rPr>
        <w:t>-;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</w:t>
      </w:r>
      <w:r>
        <w:rPr>
          <w:rFonts w:ascii="Times New Roman" w:hAnsi="Times New Roman"/>
          <w:color w:val="000000"/>
          <w:sz w:val="28"/>
          <w:lang w:val="ru-RU"/>
        </w:rPr>
        <w:t>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</w:t>
      </w:r>
      <w:r>
        <w:rPr>
          <w:rFonts w:ascii="Times New Roman" w:hAnsi="Times New Roman"/>
          <w:color w:val="000000"/>
          <w:sz w:val="28"/>
          <w:lang w:val="ru-RU"/>
        </w:rPr>
        <w:t xml:space="preserve">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Инфинитив </w:t>
      </w:r>
      <w:r>
        <w:rPr>
          <w:rFonts w:ascii="Times New Roman" w:hAnsi="Times New Roman"/>
          <w:color w:val="000000"/>
          <w:sz w:val="28"/>
          <w:lang w:val="ru-RU"/>
        </w:rPr>
        <w:t>и его грамматические свойства. Основа инфинитива, основа настоящего (будущего простого) времени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</w:t>
      </w:r>
      <w:r>
        <w:rPr>
          <w:rFonts w:ascii="Times New Roman" w:hAnsi="Times New Roman"/>
          <w:color w:val="000000"/>
          <w:sz w:val="28"/>
          <w:lang w:val="ru-RU"/>
        </w:rPr>
        <w:t>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блист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 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</w:t>
      </w:r>
      <w:r>
        <w:rPr>
          <w:rFonts w:ascii="Times New Roman" w:hAnsi="Times New Roman"/>
          <w:color w:val="000000"/>
          <w:sz w:val="28"/>
          <w:lang w:val="ru-RU"/>
        </w:rPr>
        <w:t>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</w:t>
      </w:r>
      <w:r>
        <w:rPr>
          <w:rFonts w:ascii="Times New Roman" w:hAnsi="Times New Roman"/>
          <w:color w:val="000000"/>
          <w:sz w:val="28"/>
          <w:lang w:val="ru-RU"/>
        </w:rPr>
        <w:t>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</w:t>
      </w:r>
      <w:r>
        <w:rPr>
          <w:rFonts w:ascii="Times New Roman" w:hAnsi="Times New Roman"/>
          <w:color w:val="000000"/>
          <w:sz w:val="28"/>
          <w:lang w:val="ru-RU"/>
        </w:rPr>
        <w:t>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Тире меж</w:t>
      </w:r>
      <w:r>
        <w:rPr>
          <w:rFonts w:ascii="Times New Roman" w:hAnsi="Times New Roman"/>
          <w:color w:val="000000"/>
          <w:sz w:val="28"/>
          <w:lang w:val="ru-RU"/>
        </w:rPr>
        <w:t>ду подлежащим и сказуемым.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</w:t>
      </w:r>
      <w:r>
        <w:rPr>
          <w:rFonts w:ascii="Times New Roman" w:hAnsi="Times New Roman"/>
          <w:color w:val="000000"/>
          <w:sz w:val="28"/>
          <w:lang w:val="ru-RU"/>
        </w:rPr>
        <w:t>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</w:t>
      </w:r>
      <w:r>
        <w:rPr>
          <w:rFonts w:ascii="Times New Roman" w:hAnsi="Times New Roman"/>
          <w:color w:val="000000"/>
          <w:sz w:val="28"/>
          <w:lang w:val="ru-RU"/>
        </w:rPr>
        <w:t xml:space="preserve">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</w:t>
      </w:r>
      <w:r>
        <w:rPr>
          <w:rFonts w:ascii="Times New Roman" w:hAnsi="Times New Roman"/>
          <w:color w:val="000000"/>
          <w:sz w:val="28"/>
          <w:lang w:val="ru-RU"/>
        </w:rPr>
        <w:t>ия с обращением, особенности интонации. Обращение и средства его выражения.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</w:t>
      </w:r>
      <w:r>
        <w:rPr>
          <w:rFonts w:ascii="Times New Roman" w:hAnsi="Times New Roman"/>
          <w:color w:val="000000"/>
          <w:sz w:val="28"/>
          <w:lang w:val="ru-RU"/>
        </w:rPr>
        <w:t xml:space="preserve">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</w:t>
      </w:r>
      <w:r>
        <w:rPr>
          <w:rFonts w:ascii="Times New Roman" w:hAnsi="Times New Roman"/>
          <w:color w:val="000000"/>
          <w:sz w:val="28"/>
          <w:lang w:val="ru-RU"/>
        </w:rPr>
        <w:t>а на письме.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</w:t>
      </w:r>
      <w:r>
        <w:rPr>
          <w:rFonts w:ascii="Times New Roman" w:hAnsi="Times New Roman"/>
          <w:color w:val="000000"/>
          <w:sz w:val="28"/>
          <w:lang w:val="ru-RU"/>
        </w:rPr>
        <w:t>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</w:t>
      </w:r>
      <w:r>
        <w:rPr>
          <w:rFonts w:ascii="Times New Roman" w:hAnsi="Times New Roman"/>
          <w:color w:val="000000"/>
          <w:sz w:val="28"/>
          <w:lang w:val="ru-RU"/>
        </w:rPr>
        <w:t>ормация текста; пересказ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</w:t>
      </w:r>
      <w:r>
        <w:rPr>
          <w:rFonts w:ascii="Times New Roman" w:hAnsi="Times New Roman"/>
          <w:color w:val="000000"/>
          <w:sz w:val="28"/>
          <w:lang w:val="ru-RU"/>
        </w:rPr>
        <w:t>ь. Словарная статья. Научное сообщение.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</w:t>
      </w:r>
      <w:r>
        <w:rPr>
          <w:rFonts w:ascii="Times New Roman" w:hAnsi="Times New Roman"/>
          <w:color w:val="000000"/>
          <w:sz w:val="28"/>
          <w:lang w:val="ru-RU"/>
        </w:rPr>
        <w:t>ления (диалектизмы, термины, профессионализмы, жарго­низмы).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</w:t>
      </w:r>
      <w:r>
        <w:rPr>
          <w:rFonts w:ascii="Times New Roman" w:hAnsi="Times New Roman"/>
          <w:b/>
          <w:color w:val="000000"/>
          <w:sz w:val="28"/>
          <w:lang w:val="ru-RU"/>
        </w:rPr>
        <w:t>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</w:t>
      </w:r>
      <w:r>
        <w:rPr>
          <w:rFonts w:ascii="Times New Roman" w:hAnsi="Times New Roman"/>
          <w:color w:val="000000"/>
          <w:sz w:val="28"/>
          <w:lang w:val="ru-RU"/>
        </w:rPr>
        <w:t>тимологии (общее представление).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  <w:lang w:val="ru-RU"/>
        </w:rPr>
        <w:t>кас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кос</w:t>
      </w:r>
      <w:r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при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</w:t>
      </w:r>
      <w:r>
        <w:rPr>
          <w:rFonts w:ascii="Times New Roman" w:hAnsi="Times New Roman"/>
          <w:color w:val="000000"/>
          <w:sz w:val="28"/>
          <w:lang w:val="ru-RU"/>
        </w:rPr>
        <w:t>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</w:t>
      </w:r>
      <w:r>
        <w:rPr>
          <w:rFonts w:ascii="Times New Roman" w:hAnsi="Times New Roman"/>
          <w:color w:val="000000"/>
          <w:sz w:val="28"/>
          <w:lang w:val="ru-RU"/>
        </w:rPr>
        <w:t>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</w:t>
      </w:r>
      <w:r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>- и -</w:t>
      </w:r>
      <w:r>
        <w:rPr>
          <w:rFonts w:ascii="Times New Roman" w:hAnsi="Times New Roman"/>
          <w:b/>
          <w:color w:val="000000"/>
          <w:sz w:val="28"/>
          <w:lang w:val="ru-RU"/>
        </w:rPr>
        <w:t>ск</w:t>
      </w:r>
      <w:r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</w:t>
      </w:r>
      <w:r>
        <w:rPr>
          <w:rFonts w:ascii="Times New Roman" w:hAnsi="Times New Roman"/>
          <w:color w:val="000000"/>
          <w:sz w:val="28"/>
          <w:lang w:val="ru-RU"/>
        </w:rPr>
        <w:t xml:space="preserve"> Синтаксические функции имён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</w:t>
      </w:r>
      <w:r>
        <w:rPr>
          <w:rFonts w:ascii="Times New Roman" w:hAnsi="Times New Roman"/>
          <w:color w:val="000000"/>
          <w:sz w:val="28"/>
          <w:lang w:val="ru-RU"/>
        </w:rPr>
        <w:t>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имён числительны</w:t>
      </w:r>
      <w:r>
        <w:rPr>
          <w:rFonts w:ascii="Times New Roman" w:hAnsi="Times New Roman"/>
          <w:color w:val="000000"/>
          <w:sz w:val="28"/>
          <w:lang w:val="ru-RU"/>
        </w:rPr>
        <w:t xml:space="preserve">х: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</w:t>
      </w:r>
      <w:r>
        <w:rPr>
          <w:rFonts w:ascii="Times New Roman" w:hAnsi="Times New Roman"/>
          <w:color w:val="000000"/>
          <w:sz w:val="28"/>
          <w:lang w:val="ru-RU"/>
        </w:rPr>
        <w:t>ическое значение местоимения. Синтаксические функции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</w:t>
      </w:r>
      <w:r>
        <w:rPr>
          <w:rFonts w:ascii="Times New Roman" w:hAnsi="Times New Roman"/>
          <w:color w:val="000000"/>
          <w:sz w:val="28"/>
          <w:lang w:val="ru-RU"/>
        </w:rPr>
        <w:t>ти, неточности); притяжательные и указательные местоимения как средства связи предложений в тексте.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</w:t>
      </w:r>
      <w:r>
        <w:rPr>
          <w:rFonts w:ascii="Times New Roman" w:hAnsi="Times New Roman"/>
          <w:color w:val="000000"/>
          <w:sz w:val="28"/>
          <w:lang w:val="ru-RU"/>
        </w:rPr>
        <w:t>ний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ударения в глагольных фо</w:t>
      </w:r>
      <w:r>
        <w:rPr>
          <w:rFonts w:ascii="Times New Roman" w:hAnsi="Times New Roman"/>
          <w:color w:val="000000"/>
          <w:sz w:val="28"/>
          <w:lang w:val="ru-RU"/>
        </w:rPr>
        <w:t>рмах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</w:t>
      </w:r>
      <w:r>
        <w:rPr>
          <w:rFonts w:ascii="Times New Roman" w:hAnsi="Times New Roman"/>
          <w:color w:val="000000"/>
          <w:sz w:val="28"/>
          <w:lang w:val="ru-RU"/>
        </w:rPr>
        <w:t>из глаголов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</w:t>
      </w:r>
      <w:r>
        <w:rPr>
          <w:rFonts w:ascii="Times New Roman" w:hAnsi="Times New Roman"/>
          <w:color w:val="000000"/>
          <w:sz w:val="28"/>
          <w:lang w:val="ru-RU"/>
        </w:rPr>
        <w:t>жный; назывной, вопросный, тезисный); главная и второстепенная информация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</w:t>
      </w:r>
      <w:r>
        <w:rPr>
          <w:rFonts w:ascii="Times New Roman" w:hAnsi="Times New Roman"/>
          <w:color w:val="000000"/>
          <w:sz w:val="28"/>
          <w:lang w:val="ru-RU"/>
        </w:rPr>
        <w:t>зительности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Публицистический ст</w:t>
      </w:r>
      <w:r>
        <w:rPr>
          <w:rFonts w:ascii="Times New Roman" w:hAnsi="Times New Roman"/>
          <w:color w:val="000000"/>
          <w:sz w:val="28"/>
          <w:lang w:val="ru-RU"/>
        </w:rPr>
        <w:t>иль. Сфера употребления, функции, языковые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</w:t>
      </w:r>
      <w:r>
        <w:rPr>
          <w:rFonts w:ascii="Times New Roman" w:hAnsi="Times New Roman"/>
          <w:color w:val="000000"/>
          <w:sz w:val="28"/>
          <w:lang w:val="ru-RU"/>
        </w:rPr>
        <w:t>ковые особенности. Инструкция.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</w:t>
      </w:r>
      <w:r>
        <w:rPr>
          <w:rFonts w:ascii="Times New Roman" w:hAnsi="Times New Roman"/>
          <w:color w:val="000000"/>
          <w:sz w:val="28"/>
          <w:lang w:val="ru-RU"/>
        </w:rPr>
        <w:t>ии причастия, роль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прич</w:t>
      </w:r>
      <w:r>
        <w:rPr>
          <w:rFonts w:ascii="Times New Roman" w:hAnsi="Times New Roman"/>
          <w:color w:val="000000"/>
          <w:sz w:val="28"/>
          <w:lang w:val="ru-RU"/>
        </w:rPr>
        <w:t>астий.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</w:t>
      </w:r>
      <w:r>
        <w:rPr>
          <w:rFonts w:ascii="Times New Roman" w:hAnsi="Times New Roman"/>
          <w:color w:val="000000"/>
          <w:sz w:val="28"/>
          <w:lang w:val="ru-RU"/>
        </w:rPr>
        <w:t>уационный анализ предложений с причастным оборотом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Деепричастный оборот. З</w:t>
      </w:r>
      <w:r>
        <w:rPr>
          <w:rFonts w:ascii="Times New Roman" w:hAnsi="Times New Roman"/>
          <w:color w:val="000000"/>
          <w:sz w:val="28"/>
          <w:lang w:val="ru-RU"/>
        </w:rPr>
        <w:t>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</w:t>
      </w:r>
      <w:r>
        <w:rPr>
          <w:rFonts w:ascii="Times New Roman" w:hAnsi="Times New Roman"/>
          <w:color w:val="000000"/>
          <w:sz w:val="28"/>
          <w:lang w:val="ru-RU"/>
        </w:rPr>
        <w:t>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</w:t>
      </w:r>
      <w:r>
        <w:rPr>
          <w:rFonts w:ascii="Times New Roman" w:hAnsi="Times New Roman"/>
          <w:color w:val="000000"/>
          <w:sz w:val="28"/>
          <w:lang w:val="ru-RU"/>
        </w:rPr>
        <w:t>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</w:t>
      </w:r>
      <w:r>
        <w:rPr>
          <w:rFonts w:ascii="Times New Roman" w:hAnsi="Times New Roman"/>
          <w:color w:val="000000"/>
          <w:sz w:val="28"/>
          <w:lang w:val="ru-RU"/>
        </w:rPr>
        <w:t>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</w:t>
      </w:r>
      <w:r>
        <w:rPr>
          <w:rFonts w:ascii="Times New Roman" w:hAnsi="Times New Roman"/>
          <w:color w:val="000000"/>
          <w:sz w:val="28"/>
          <w:lang w:val="ru-RU"/>
        </w:rPr>
        <w:t>ных.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</w:t>
      </w:r>
      <w:r>
        <w:rPr>
          <w:rFonts w:ascii="Times New Roman" w:hAnsi="Times New Roman"/>
          <w:color w:val="000000"/>
          <w:sz w:val="28"/>
          <w:lang w:val="ru-RU"/>
        </w:rPr>
        <w:t xml:space="preserve">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</w:t>
      </w:r>
      <w:r>
        <w:rPr>
          <w:rFonts w:ascii="Times New Roman" w:hAnsi="Times New Roman"/>
          <w:color w:val="000000"/>
          <w:sz w:val="28"/>
          <w:lang w:val="ru-RU"/>
        </w:rPr>
        <w:t>ьные. Одиночные, двойные и повторяющиеся сочинительные союзы.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, связывающим однородные член</w:t>
      </w:r>
      <w:r>
        <w:rPr>
          <w:rFonts w:ascii="Times New Roman" w:hAnsi="Times New Roman"/>
          <w:color w:val="000000"/>
          <w:sz w:val="28"/>
          <w:lang w:val="ru-RU"/>
        </w:rPr>
        <w:t>ы и части сложного предложения.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</w:t>
      </w:r>
      <w:r>
        <w:rPr>
          <w:rFonts w:ascii="Times New Roman" w:hAnsi="Times New Roman"/>
          <w:color w:val="000000"/>
          <w:sz w:val="28"/>
          <w:lang w:val="ru-RU"/>
        </w:rPr>
        <w:t>еской окраской. Интонационные особенности предложений с частицами.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письме</w:t>
      </w:r>
      <w:r>
        <w:rPr>
          <w:rFonts w:ascii="Times New Roman" w:hAnsi="Times New Roman"/>
          <w:color w:val="000000"/>
          <w:sz w:val="28"/>
          <w:lang w:val="ru-RU"/>
        </w:rPr>
        <w:t xml:space="preserve">нной речи. Различение приставки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бы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же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  <w:lang w:val="ru-RU"/>
        </w:rPr>
        <w:t>то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таки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междом</w:t>
      </w:r>
      <w:r>
        <w:rPr>
          <w:rFonts w:ascii="Times New Roman" w:hAnsi="Times New Roman"/>
          <w:color w:val="000000"/>
          <w:sz w:val="28"/>
          <w:lang w:val="ru-RU"/>
        </w:rPr>
        <w:t xml:space="preserve">етий и звукоподражательных слов в разговорной и художественной речи как средства создания экспрессии. Интонационное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</w:t>
      </w:r>
      <w:r>
        <w:rPr>
          <w:rFonts w:ascii="Times New Roman" w:hAnsi="Times New Roman"/>
          <w:color w:val="000000"/>
          <w:sz w:val="28"/>
          <w:lang w:val="ru-RU"/>
        </w:rPr>
        <w:t>спользование грамматических омонимов в речи.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 и </w:t>
      </w:r>
      <w:r>
        <w:rPr>
          <w:rFonts w:ascii="Times New Roman" w:hAnsi="Times New Roman"/>
          <w:color w:val="000000"/>
          <w:sz w:val="28"/>
          <w:lang w:val="ru-RU"/>
        </w:rPr>
        <w:t>его основные признаки.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</w:t>
      </w:r>
      <w:r>
        <w:rPr>
          <w:rFonts w:ascii="Times New Roman" w:hAnsi="Times New Roman"/>
          <w:b/>
          <w:color w:val="000000"/>
          <w:sz w:val="28"/>
          <w:lang w:val="ru-RU"/>
        </w:rPr>
        <w:t>тура речи. Пунктуация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главного </w:t>
      </w:r>
      <w:r>
        <w:rPr>
          <w:rFonts w:ascii="Times New Roman" w:hAnsi="Times New Roman"/>
          <w:color w:val="000000"/>
          <w:sz w:val="28"/>
          <w:lang w:val="ru-RU"/>
        </w:rPr>
        <w:t>слова: глагольные, именные, наречные.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</w:t>
      </w:r>
      <w:r>
        <w:rPr>
          <w:rFonts w:ascii="Times New Roman" w:hAnsi="Times New Roman"/>
          <w:color w:val="000000"/>
          <w:sz w:val="28"/>
          <w:lang w:val="ru-RU"/>
        </w:rPr>
        <w:t>жение. Основные признаки предложения: смысловая и интонационная законченность, грамматическая оформленность.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</w:t>
      </w:r>
      <w:r>
        <w:rPr>
          <w:rFonts w:ascii="Times New Roman" w:hAnsi="Times New Roman"/>
          <w:color w:val="000000"/>
          <w:sz w:val="28"/>
          <w:lang w:val="ru-RU"/>
        </w:rPr>
        <w:t>ьные). Их интонационные и смысловые особенности.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</w:t>
      </w:r>
      <w:r>
        <w:rPr>
          <w:rFonts w:ascii="Times New Roman" w:hAnsi="Times New Roman"/>
          <w:color w:val="000000"/>
          <w:sz w:val="28"/>
          <w:lang w:val="ru-RU"/>
        </w:rPr>
        <w:t>о количеству грамматических основ (простые, сложные).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</w:t>
      </w:r>
      <w:r>
        <w:rPr>
          <w:rFonts w:ascii="Times New Roman" w:hAnsi="Times New Roman"/>
          <w:color w:val="000000"/>
          <w:sz w:val="28"/>
          <w:lang w:val="ru-RU"/>
        </w:rPr>
        <w:t>ия инверсии.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е между подлежащим и сказуемым.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Второстепенные члены предл</w:t>
      </w:r>
      <w:r>
        <w:rPr>
          <w:rFonts w:ascii="Times New Roman" w:hAnsi="Times New Roman"/>
          <w:color w:val="000000"/>
          <w:sz w:val="28"/>
          <w:lang w:val="ru-RU"/>
        </w:rPr>
        <w:t>ожения, их виды.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Грамматические разл</w:t>
      </w:r>
      <w:r>
        <w:rPr>
          <w:rFonts w:ascii="Times New Roman" w:hAnsi="Times New Roman"/>
          <w:color w:val="000000"/>
          <w:sz w:val="28"/>
          <w:lang w:val="ru-RU"/>
        </w:rPr>
        <w:t>ичия односоставных предложений и двусоставных неполных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</w:t>
      </w:r>
      <w:r>
        <w:rPr>
          <w:rFonts w:ascii="Times New Roman" w:hAnsi="Times New Roman"/>
          <w:color w:val="000000"/>
          <w:sz w:val="28"/>
          <w:lang w:val="ru-RU"/>
        </w:rPr>
        <w:t>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</w:t>
      </w:r>
      <w:r>
        <w:rPr>
          <w:rFonts w:ascii="Times New Roman" w:hAnsi="Times New Roman"/>
          <w:color w:val="000000"/>
          <w:sz w:val="28"/>
          <w:lang w:val="ru-RU"/>
        </w:rPr>
        <w:t xml:space="preserve">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</w:t>
      </w:r>
      <w:r>
        <w:rPr>
          <w:rFonts w:ascii="Times New Roman" w:hAnsi="Times New Roman"/>
          <w:color w:val="000000"/>
          <w:sz w:val="28"/>
          <w:lang w:val="ru-RU"/>
        </w:rPr>
        <w:t xml:space="preserve">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Уточняющ</w:t>
      </w:r>
      <w:r>
        <w:rPr>
          <w:rFonts w:ascii="Times New Roman" w:hAnsi="Times New Roman"/>
          <w:color w:val="000000"/>
          <w:sz w:val="28"/>
          <w:lang w:val="ru-RU"/>
        </w:rPr>
        <w:t>ие члены предложения, пояснительные и при­соединительные конструкции.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</w:t>
      </w:r>
      <w:r>
        <w:rPr>
          <w:rFonts w:ascii="Times New Roman" w:hAnsi="Times New Roman"/>
          <w:color w:val="000000"/>
          <w:sz w:val="28"/>
          <w:lang w:val="ru-RU"/>
        </w:rPr>
        <w:t>ятельств, уточняющих членов, пояснительных и присоединительных конструкций.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Группы в</w:t>
      </w:r>
      <w:r>
        <w:rPr>
          <w:rFonts w:ascii="Times New Roman" w:hAnsi="Times New Roman"/>
          <w:color w:val="000000"/>
          <w:sz w:val="28"/>
          <w:lang w:val="ru-RU"/>
        </w:rPr>
        <w:t>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</w:t>
      </w:r>
      <w:r>
        <w:rPr>
          <w:rFonts w:ascii="Times New Roman" w:hAnsi="Times New Roman"/>
          <w:color w:val="000000"/>
          <w:sz w:val="28"/>
          <w:lang w:val="ru-RU"/>
        </w:rPr>
        <w:t>очетаний и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</w:t>
      </w:r>
      <w:r>
        <w:rPr>
          <w:rFonts w:ascii="Times New Roman" w:hAnsi="Times New Roman"/>
          <w:color w:val="000000"/>
          <w:sz w:val="28"/>
          <w:lang w:val="ru-RU"/>
        </w:rPr>
        <w:t>альное.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</w:t>
      </w:r>
      <w:r>
        <w:rPr>
          <w:rFonts w:ascii="Times New Roman" w:hAnsi="Times New Roman"/>
          <w:color w:val="000000"/>
          <w:sz w:val="28"/>
          <w:lang w:val="ru-RU"/>
        </w:rPr>
        <w:t>тографии, сюжетную картину (в том числе сочинения-миниатюры).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</w:t>
      </w:r>
      <w:r>
        <w:rPr>
          <w:rFonts w:ascii="Times New Roman" w:hAnsi="Times New Roman"/>
          <w:color w:val="000000"/>
          <w:sz w:val="28"/>
          <w:lang w:val="ru-RU"/>
        </w:rPr>
        <w:t>еских, пунктуационных правил в речевой практике при создании устных и письменных высказываний.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</w:t>
      </w:r>
      <w:r>
        <w:rPr>
          <w:rFonts w:ascii="Times New Roman" w:hAnsi="Times New Roman"/>
          <w:color w:val="000000"/>
          <w:sz w:val="28"/>
          <w:lang w:val="ru-RU"/>
        </w:rPr>
        <w:t>исле сочетание элементов разных функциональных разновидностей языка в художественном произведении.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</w:t>
      </w:r>
      <w:r>
        <w:rPr>
          <w:rFonts w:ascii="Times New Roman" w:hAnsi="Times New Roman"/>
          <w:color w:val="000000"/>
          <w:sz w:val="28"/>
          <w:lang w:val="ru-RU"/>
        </w:rPr>
        <w:t>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</w:t>
      </w:r>
      <w:r>
        <w:rPr>
          <w:rFonts w:ascii="Times New Roman" w:hAnsi="Times New Roman"/>
          <w:color w:val="000000"/>
          <w:sz w:val="28"/>
          <w:lang w:val="ru-RU"/>
        </w:rPr>
        <w:t>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</w:t>
      </w:r>
      <w:r>
        <w:rPr>
          <w:rFonts w:ascii="Times New Roman" w:hAnsi="Times New Roman"/>
          <w:color w:val="000000"/>
          <w:sz w:val="28"/>
          <w:lang w:val="ru-RU"/>
        </w:rPr>
        <w:t>ассификация сложных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</w:t>
      </w:r>
      <w:r>
        <w:rPr>
          <w:rFonts w:ascii="Times New Roman" w:hAnsi="Times New Roman"/>
          <w:color w:val="000000"/>
          <w:sz w:val="28"/>
          <w:lang w:val="ru-RU"/>
        </w:rPr>
        <w:t>осочинённого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сложноподчинённ</w:t>
      </w:r>
      <w:r>
        <w:rPr>
          <w:rFonts w:ascii="Times New Roman" w:hAnsi="Times New Roman"/>
          <w:color w:val="000000"/>
          <w:sz w:val="28"/>
          <w:lang w:val="ru-RU"/>
        </w:rPr>
        <w:t>ом предложении. Главная и придаточная части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</w:t>
      </w:r>
      <w:r>
        <w:rPr>
          <w:rFonts w:ascii="Times New Roman" w:hAnsi="Times New Roman"/>
          <w:color w:val="000000"/>
          <w:sz w:val="28"/>
          <w:lang w:val="ru-RU"/>
        </w:rPr>
        <w:t>м средствам связи.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</w:t>
      </w:r>
      <w:r>
        <w:rPr>
          <w:rFonts w:ascii="Times New Roman" w:hAnsi="Times New Roman"/>
          <w:color w:val="000000"/>
          <w:sz w:val="28"/>
          <w:lang w:val="ru-RU"/>
        </w:rPr>
        <w:t>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</w:t>
      </w:r>
      <w:r>
        <w:rPr>
          <w:rFonts w:ascii="Times New Roman" w:hAnsi="Times New Roman"/>
          <w:color w:val="000000"/>
          <w:sz w:val="28"/>
          <w:lang w:val="ru-RU"/>
        </w:rPr>
        <w:t>ноподчинённые предложения с придаточными образа действия, меры и степени и сравнитель­ными.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како</w:t>
      </w:r>
      <w:r>
        <w:rPr>
          <w:rFonts w:ascii="Times New Roman" w:hAnsi="Times New Roman"/>
          <w:b/>
          <w:color w:val="000000"/>
          <w:sz w:val="28"/>
          <w:lang w:val="ru-RU"/>
        </w:rPr>
        <w:t>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</w:t>
      </w:r>
      <w:r>
        <w:rPr>
          <w:rFonts w:ascii="Times New Roman" w:hAnsi="Times New Roman"/>
          <w:color w:val="000000"/>
          <w:sz w:val="28"/>
          <w:lang w:val="ru-RU"/>
        </w:rPr>
        <w:t>ия в сложноподчинённых предложениях.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</w:t>
      </w:r>
      <w:r>
        <w:rPr>
          <w:rFonts w:ascii="Times New Roman" w:hAnsi="Times New Roman"/>
          <w:color w:val="000000"/>
          <w:sz w:val="28"/>
          <w:lang w:val="ru-RU"/>
        </w:rPr>
        <w:t>ложные предложения со значением перечисления. Запятая и точка с запятой в бессоюзном сложном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со значением противопоставления, времени, условия и следствия, сравнения. Тире в бессоюзном сложном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</w:t>
      </w:r>
      <w:r>
        <w:rPr>
          <w:rFonts w:ascii="Times New Roman" w:hAnsi="Times New Roman"/>
          <w:color w:val="000000"/>
          <w:sz w:val="28"/>
          <w:lang w:val="ru-RU"/>
        </w:rPr>
        <w:t>ложных предложений с разными видами связи.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Цитирован</w:t>
      </w:r>
      <w:r>
        <w:rPr>
          <w:rFonts w:ascii="Times New Roman" w:hAnsi="Times New Roman"/>
          <w:color w:val="000000"/>
          <w:sz w:val="28"/>
          <w:lang w:val="ru-RU"/>
        </w:rPr>
        <w:t>ие. Способы включения цитат в высказывание.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</w:t>
      </w:r>
      <w:r>
        <w:rPr>
          <w:rFonts w:ascii="Calibri" w:hAnsi="Calibri"/>
          <w:color w:val="000000"/>
          <w:sz w:val="28"/>
          <w:lang w:val="ru-RU"/>
        </w:rPr>
        <w:t>тике правописания.</w:t>
      </w: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1812F6">
      <w:pPr>
        <w:rPr>
          <w:lang w:val="ru-RU"/>
        </w:rPr>
        <w:sectPr w:rsidR="001812F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  <w:bookmarkStart w:id="3" w:name="block-352709"/>
      <w:bookmarkEnd w:id="2"/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</w:t>
      </w:r>
      <w:r>
        <w:rPr>
          <w:rFonts w:ascii="Times New Roman" w:hAnsi="Times New Roman"/>
          <w:color w:val="000000"/>
          <w:sz w:val="28"/>
          <w:lang w:val="ru-RU"/>
        </w:rPr>
        <w:t>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</w:t>
      </w:r>
      <w:r>
        <w:rPr>
          <w:rFonts w:ascii="Times New Roman" w:hAnsi="Times New Roman"/>
          <w:color w:val="000000"/>
          <w:sz w:val="28"/>
          <w:lang w:val="ru-RU"/>
        </w:rPr>
        <w:t>ыке;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</w:t>
      </w:r>
      <w:r>
        <w:rPr>
          <w:rFonts w:ascii="Times New Roman" w:hAnsi="Times New Roman"/>
          <w:color w:val="000000"/>
          <w:sz w:val="28"/>
          <w:lang w:val="ru-RU"/>
        </w:rPr>
        <w:t>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</w:t>
      </w:r>
      <w:r>
        <w:rPr>
          <w:rFonts w:ascii="Times New Roman" w:hAnsi="Times New Roman"/>
          <w:color w:val="000000"/>
          <w:sz w:val="28"/>
          <w:lang w:val="ru-RU"/>
        </w:rPr>
        <w:t>кольном самоуправлении;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</w:t>
      </w:r>
      <w:r>
        <w:rPr>
          <w:rFonts w:ascii="Times New Roman" w:hAnsi="Times New Roman"/>
          <w:color w:val="000000"/>
          <w:sz w:val="28"/>
          <w:lang w:val="ru-RU"/>
        </w:rPr>
        <w:t>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</w:t>
      </w:r>
      <w:r>
        <w:rPr>
          <w:rFonts w:ascii="Times New Roman" w:hAnsi="Times New Roman"/>
          <w:color w:val="000000"/>
          <w:sz w:val="28"/>
          <w:lang w:val="ru-RU"/>
        </w:rPr>
        <w:t>кому и природному наследию и памятникам, традициям разных народов, проживающих в родной стране;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</w:t>
      </w:r>
      <w:r>
        <w:rPr>
          <w:rFonts w:ascii="Times New Roman" w:hAnsi="Times New Roman"/>
          <w:color w:val="000000"/>
          <w:sz w:val="28"/>
          <w:lang w:val="ru-RU"/>
        </w:rPr>
        <w:t>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</w:t>
      </w:r>
      <w:r>
        <w:rPr>
          <w:rFonts w:ascii="Times New Roman" w:hAnsi="Times New Roman"/>
          <w:color w:val="000000"/>
          <w:sz w:val="28"/>
          <w:lang w:val="ru-RU"/>
        </w:rPr>
        <w:t>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</w:t>
      </w:r>
      <w:r>
        <w:rPr>
          <w:rFonts w:ascii="Times New Roman" w:hAnsi="Times New Roman"/>
          <w:color w:val="000000"/>
          <w:sz w:val="28"/>
          <w:lang w:val="ru-RU"/>
        </w:rPr>
        <w:t>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</w:t>
      </w:r>
      <w:r>
        <w:rPr>
          <w:rFonts w:ascii="Times New Roman" w:hAnsi="Times New Roman"/>
          <w:color w:val="000000"/>
          <w:sz w:val="28"/>
          <w:lang w:val="ru-RU"/>
        </w:rPr>
        <w:t>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</w:t>
      </w:r>
      <w:r>
        <w:rPr>
          <w:rFonts w:ascii="Times New Roman" w:hAnsi="Times New Roman"/>
          <w:color w:val="000000"/>
          <w:sz w:val="28"/>
          <w:lang w:val="ru-RU"/>
        </w:rPr>
        <w:t>и «Интернет» в процессе школьного языкового образования;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принимать се</w:t>
      </w:r>
      <w:r>
        <w:rPr>
          <w:rFonts w:ascii="Times New Roman" w:hAnsi="Times New Roman"/>
          <w:color w:val="000000"/>
          <w:sz w:val="28"/>
          <w:lang w:val="ru-RU"/>
        </w:rPr>
        <w:t>бя и других, не осуждая;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r>
        <w:rPr>
          <w:rFonts w:ascii="Times New Roman" w:hAnsi="Times New Roman"/>
          <w:color w:val="000000"/>
          <w:sz w:val="28"/>
          <w:lang w:val="ru-RU"/>
        </w:rPr>
        <w:t>русском языке, сформированность навыков рефлексии, признание своего права на ошибку и такого же права другого человека;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</w:t>
      </w:r>
      <w:r>
        <w:rPr>
          <w:rFonts w:ascii="Times New Roman" w:hAnsi="Times New Roman"/>
          <w:color w:val="000000"/>
          <w:sz w:val="28"/>
          <w:lang w:val="ru-RU"/>
        </w:rPr>
        <w:t>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</w:t>
      </w:r>
      <w:r>
        <w:rPr>
          <w:rFonts w:ascii="Times New Roman" w:hAnsi="Times New Roman"/>
          <w:color w:val="000000"/>
          <w:sz w:val="28"/>
          <w:lang w:val="ru-RU"/>
        </w:rPr>
        <w:t>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</w:t>
      </w:r>
      <w:r>
        <w:rPr>
          <w:rFonts w:ascii="Times New Roman" w:hAnsi="Times New Roman"/>
          <w:color w:val="000000"/>
          <w:sz w:val="28"/>
          <w:lang w:val="ru-RU"/>
        </w:rPr>
        <w:t>тей;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>
        <w:rPr>
          <w:rFonts w:ascii="Times New Roman" w:hAnsi="Times New Roman"/>
          <w:color w:val="000000"/>
          <w:sz w:val="28"/>
          <w:lang w:val="ru-RU"/>
        </w:rPr>
        <w:t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</w:t>
      </w:r>
      <w:r>
        <w:rPr>
          <w:rFonts w:ascii="Times New Roman" w:hAnsi="Times New Roman"/>
          <w:color w:val="000000"/>
          <w:sz w:val="28"/>
          <w:lang w:val="ru-RU"/>
        </w:rPr>
        <w:t>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</w:t>
      </w:r>
      <w:r>
        <w:rPr>
          <w:rFonts w:ascii="Times New Roman" w:hAnsi="Times New Roman"/>
          <w:b/>
          <w:color w:val="000000"/>
          <w:sz w:val="28"/>
          <w:lang w:val="ru-RU"/>
        </w:rPr>
        <w:t>нания: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благополучия;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</w:t>
      </w:r>
      <w:r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</w:t>
      </w:r>
      <w:r>
        <w:rPr>
          <w:rFonts w:ascii="Times New Roman" w:hAnsi="Times New Roman"/>
          <w:color w:val="000000"/>
          <w:sz w:val="28"/>
          <w:lang w:val="ru-RU"/>
        </w:rPr>
        <w:t xml:space="preserve">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</w:t>
      </w:r>
      <w:r>
        <w:rPr>
          <w:rFonts w:ascii="Times New Roman" w:hAnsi="Times New Roman"/>
          <w:color w:val="000000"/>
          <w:sz w:val="28"/>
          <w:lang w:val="ru-RU"/>
        </w:rPr>
        <w:t>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</w:t>
      </w:r>
      <w:r>
        <w:rPr>
          <w:rFonts w:ascii="Times New Roman" w:hAnsi="Times New Roman"/>
          <w:color w:val="000000"/>
          <w:sz w:val="28"/>
          <w:lang w:val="ru-RU"/>
        </w:rPr>
        <w:t>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</w:t>
      </w:r>
      <w:r>
        <w:rPr>
          <w:rFonts w:ascii="Times New Roman" w:hAnsi="Times New Roman"/>
          <w:color w:val="000000"/>
          <w:sz w:val="28"/>
          <w:lang w:val="ru-RU"/>
        </w:rPr>
        <w:t>жных глобальных последствий;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</w:t>
      </w:r>
      <w:r>
        <w:rPr>
          <w:rFonts w:ascii="Times New Roman" w:hAnsi="Times New Roman"/>
          <w:color w:val="000000"/>
          <w:sz w:val="28"/>
          <w:lang w:val="ru-RU"/>
        </w:rPr>
        <w:t>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</w:t>
      </w:r>
      <w:r>
        <w:rPr>
          <w:rFonts w:ascii="Times New Roman" w:hAnsi="Times New Roman"/>
          <w:color w:val="000000"/>
          <w:sz w:val="28"/>
          <w:lang w:val="ru-RU"/>
        </w:rPr>
        <w:t>иверсальные учебные действия, совместная деятельность.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</w:t>
      </w:r>
      <w:r>
        <w:rPr>
          <w:rFonts w:ascii="Times New Roman" w:hAnsi="Times New Roman"/>
          <w:color w:val="000000"/>
          <w:sz w:val="28"/>
          <w:lang w:val="ru-RU"/>
        </w:rPr>
        <w:t>ых явлений и процессов;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</w:t>
      </w:r>
      <w:r>
        <w:rPr>
          <w:rFonts w:ascii="Times New Roman" w:hAnsi="Times New Roman"/>
          <w:color w:val="000000"/>
          <w:sz w:val="28"/>
          <w:lang w:val="ru-RU"/>
        </w:rPr>
        <w:t>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</w:t>
      </w:r>
      <w:r>
        <w:rPr>
          <w:rFonts w:ascii="Times New Roman" w:hAnsi="Times New Roman"/>
          <w:color w:val="000000"/>
          <w:sz w:val="28"/>
          <w:lang w:val="ru-RU"/>
        </w:rPr>
        <w:t>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</w:t>
      </w:r>
      <w:r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</w:t>
      </w:r>
      <w:r>
        <w:rPr>
          <w:rFonts w:ascii="Times New Roman" w:hAnsi="Times New Roman"/>
          <w:color w:val="000000"/>
          <w:sz w:val="28"/>
          <w:lang w:val="ru-RU"/>
        </w:rPr>
        <w:t>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</w:t>
      </w:r>
      <w:r>
        <w:rPr>
          <w:rFonts w:ascii="Times New Roman" w:hAnsi="Times New Roman"/>
          <w:color w:val="000000"/>
          <w:sz w:val="28"/>
          <w:lang w:val="ru-RU"/>
        </w:rPr>
        <w:t>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</w:t>
      </w:r>
      <w:r>
        <w:rPr>
          <w:rFonts w:ascii="Times New Roman" w:hAnsi="Times New Roman"/>
          <w:b/>
          <w:color w:val="000000"/>
          <w:sz w:val="28"/>
          <w:lang w:val="ru-RU"/>
        </w:rPr>
        <w:t>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</w:t>
      </w:r>
      <w:r>
        <w:rPr>
          <w:rFonts w:ascii="Times New Roman" w:hAnsi="Times New Roman"/>
          <w:color w:val="000000"/>
          <w:sz w:val="28"/>
          <w:lang w:val="ru-RU"/>
        </w:rPr>
        <w:t xml:space="preserve"> таблицах, схемах;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</w:t>
      </w:r>
      <w:r>
        <w:rPr>
          <w:rFonts w:ascii="Times New Roman" w:hAnsi="Times New Roman"/>
          <w:color w:val="000000"/>
          <w:sz w:val="28"/>
          <w:lang w:val="ru-RU"/>
        </w:rPr>
        <w:t>ля извлечения, обобщения и систематизации информации из одного или нескольких источников с учётом поставленных целей;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</w:t>
      </w:r>
      <w:r>
        <w:rPr>
          <w:rFonts w:ascii="Times New Roman" w:hAnsi="Times New Roman"/>
          <w:color w:val="000000"/>
          <w:sz w:val="28"/>
          <w:lang w:val="ru-RU"/>
        </w:rPr>
        <w:t>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</w:t>
      </w:r>
      <w:r>
        <w:rPr>
          <w:rFonts w:ascii="Times New Roman" w:hAnsi="Times New Roman"/>
          <w:color w:val="000000"/>
          <w:sz w:val="28"/>
          <w:lang w:val="ru-RU"/>
        </w:rPr>
        <w:t>информации по критериям, предложенным учителем или сформулированным самостоятельно;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</w:t>
      </w:r>
      <w:r>
        <w:rPr>
          <w:rFonts w:ascii="Times New Roman" w:hAnsi="Times New Roman"/>
          <w:color w:val="000000"/>
          <w:sz w:val="28"/>
          <w:lang w:val="ru-RU"/>
        </w:rPr>
        <w:t>онимать значение социальных знаков;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</w:t>
      </w:r>
      <w:r>
        <w:rPr>
          <w:rFonts w:ascii="Times New Roman" w:hAnsi="Times New Roman"/>
          <w:color w:val="000000"/>
          <w:sz w:val="28"/>
          <w:lang w:val="ru-RU"/>
        </w:rPr>
        <w:t>ходство позиций;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</w:t>
      </w:r>
      <w:r>
        <w:rPr>
          <w:rFonts w:ascii="Times New Roman" w:hAnsi="Times New Roman"/>
          <w:color w:val="000000"/>
          <w:sz w:val="28"/>
          <w:lang w:val="ru-RU"/>
        </w:rPr>
        <w:t>вии с ним составлять устные и письменные тексты с использованием иллюстративного материала.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в учебных и </w:t>
      </w:r>
      <w:r>
        <w:rPr>
          <w:rFonts w:ascii="Times New Roman" w:hAnsi="Times New Roman"/>
          <w:color w:val="000000"/>
          <w:sz w:val="28"/>
          <w:lang w:val="ru-RU"/>
        </w:rPr>
        <w:t>жизненных ситуациях;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</w:t>
      </w:r>
      <w:r>
        <w:rPr>
          <w:rFonts w:ascii="Times New Roman" w:hAnsi="Times New Roman"/>
          <w:color w:val="000000"/>
          <w:sz w:val="28"/>
          <w:lang w:val="ru-RU"/>
        </w:rPr>
        <w:t>учётом имеющихся ресурсов и собственных возможностей, аргументировать предлагаемые варианты решений;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</w:t>
      </w:r>
      <w:r>
        <w:rPr>
          <w:rFonts w:ascii="Times New Roman" w:hAnsi="Times New Roman"/>
          <w:color w:val="000000"/>
          <w:sz w:val="28"/>
          <w:lang w:val="ru-RU"/>
        </w:rPr>
        <w:t xml:space="preserve">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</w:t>
      </w:r>
      <w:r>
        <w:rPr>
          <w:rFonts w:ascii="Times New Roman" w:hAnsi="Times New Roman"/>
          <w:color w:val="000000"/>
          <w:sz w:val="28"/>
          <w:lang w:val="ru-RU"/>
        </w:rPr>
        <w:t>й ситуации и предлагать план её изменения;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</w:t>
      </w:r>
      <w:r>
        <w:rPr>
          <w:rFonts w:ascii="Times New Roman" w:hAnsi="Times New Roman"/>
          <w:color w:val="000000"/>
          <w:sz w:val="28"/>
          <w:lang w:val="ru-RU"/>
        </w:rPr>
        <w:t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</w:t>
      </w:r>
      <w:r>
        <w:rPr>
          <w:rFonts w:ascii="Times New Roman" w:hAnsi="Times New Roman"/>
          <w:color w:val="000000"/>
          <w:sz w:val="28"/>
          <w:lang w:val="ru-RU"/>
        </w:rPr>
        <w:t>ться к другому человеку и его мнению;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</w:t>
      </w:r>
      <w:r>
        <w:rPr>
          <w:rFonts w:ascii="Times New Roman" w:hAnsi="Times New Roman"/>
          <w:b/>
          <w:color w:val="000000"/>
          <w:sz w:val="28"/>
          <w:lang w:val="ru-RU"/>
        </w:rPr>
        <w:t>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</w:t>
      </w:r>
      <w:r>
        <w:rPr>
          <w:rFonts w:ascii="Times New Roman" w:hAnsi="Times New Roman"/>
          <w:color w:val="000000"/>
          <w:sz w:val="28"/>
          <w:lang w:val="ru-RU"/>
        </w:rPr>
        <w:t>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</w:t>
      </w:r>
      <w:r>
        <w:rPr>
          <w:rFonts w:ascii="Times New Roman" w:hAnsi="Times New Roman"/>
          <w:color w:val="000000"/>
          <w:sz w:val="28"/>
          <w:lang w:val="ru-RU"/>
        </w:rPr>
        <w:t>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</w:t>
      </w:r>
      <w:r>
        <w:rPr>
          <w:rFonts w:ascii="Times New Roman" w:hAnsi="Times New Roman"/>
          <w:color w:val="000000"/>
          <w:sz w:val="28"/>
          <w:lang w:val="ru-RU"/>
        </w:rPr>
        <w:t>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</w:t>
      </w:r>
      <w:r>
        <w:rPr>
          <w:rFonts w:ascii="Times New Roman" w:hAnsi="Times New Roman"/>
          <w:color w:val="000000"/>
          <w:sz w:val="28"/>
          <w:lang w:val="ru-RU"/>
        </w:rPr>
        <w:t>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о </w:t>
      </w:r>
      <w:r>
        <w:rPr>
          <w:rFonts w:ascii="Times New Roman" w:hAnsi="Times New Roman"/>
          <w:b/>
          <w:color w:val="000000"/>
          <w:sz w:val="28"/>
          <w:lang w:val="ru-RU"/>
        </w:rPr>
        <w:t>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</w:t>
      </w:r>
      <w:r>
        <w:rPr>
          <w:rFonts w:ascii="Times New Roman" w:hAnsi="Times New Roman"/>
          <w:color w:val="000000"/>
          <w:sz w:val="28"/>
          <w:lang w:val="ru-RU"/>
        </w:rPr>
        <w:t xml:space="preserve">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</w:t>
      </w:r>
      <w:r>
        <w:rPr>
          <w:rFonts w:ascii="Times New Roman" w:hAnsi="Times New Roman"/>
          <w:color w:val="000000"/>
          <w:sz w:val="28"/>
          <w:lang w:val="ru-RU"/>
        </w:rPr>
        <w:t xml:space="preserve"> менее 3 реплик.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</w:t>
      </w:r>
      <w:r>
        <w:rPr>
          <w:rFonts w:ascii="Times New Roman" w:hAnsi="Times New Roman"/>
          <w:color w:val="000000"/>
          <w:sz w:val="28"/>
          <w:lang w:val="ru-RU"/>
        </w:rPr>
        <w:t>им, поисковым.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</w:t>
      </w:r>
      <w:r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</w:t>
      </w:r>
      <w:r>
        <w:rPr>
          <w:rFonts w:ascii="Times New Roman" w:hAnsi="Times New Roman"/>
          <w:color w:val="000000"/>
          <w:sz w:val="28"/>
          <w:lang w:val="ru-RU"/>
        </w:rPr>
        <w:t>ставлять не менее 100 слов; для сжатого изложения – не менее 110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</w:t>
      </w:r>
      <w:r>
        <w:rPr>
          <w:rFonts w:ascii="Times New Roman" w:hAnsi="Times New Roman"/>
          <w:color w:val="000000"/>
          <w:sz w:val="28"/>
          <w:lang w:val="ru-RU"/>
        </w:rPr>
        <w:t>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</w:t>
      </w:r>
      <w:r>
        <w:rPr>
          <w:rFonts w:ascii="Times New Roman" w:hAnsi="Times New Roman"/>
          <w:color w:val="000000"/>
          <w:sz w:val="28"/>
          <w:lang w:val="ru-RU"/>
        </w:rPr>
        <w:t xml:space="preserve">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</w:t>
      </w:r>
      <w:r>
        <w:rPr>
          <w:rFonts w:ascii="Times New Roman" w:hAnsi="Times New Roman"/>
          <w:color w:val="000000"/>
          <w:sz w:val="28"/>
          <w:lang w:val="ru-RU"/>
        </w:rPr>
        <w:t>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</w:t>
      </w:r>
      <w:r>
        <w:rPr>
          <w:rFonts w:ascii="Times New Roman" w:hAnsi="Times New Roman"/>
          <w:color w:val="000000"/>
          <w:sz w:val="28"/>
          <w:lang w:val="ru-RU"/>
        </w:rPr>
        <w:t>ста (устного и письменного).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</w:t>
      </w:r>
      <w:r>
        <w:rPr>
          <w:rFonts w:ascii="Times New Roman" w:hAnsi="Times New Roman"/>
          <w:color w:val="000000"/>
          <w:sz w:val="28"/>
          <w:lang w:val="ru-RU"/>
        </w:rPr>
        <w:t>стей языка в практике создания текста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</w:t>
      </w:r>
      <w:r>
        <w:rPr>
          <w:rFonts w:ascii="Times New Roman" w:hAnsi="Times New Roman"/>
          <w:color w:val="000000"/>
          <w:sz w:val="28"/>
          <w:lang w:val="ru-RU"/>
        </w:rPr>
        <w:t>в том числе сочинения-миниатюры объёмом 3 и более предложений; классные сочинения объёмом не менее 70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</w:t>
      </w:r>
      <w:r>
        <w:rPr>
          <w:rFonts w:ascii="Times New Roman" w:hAnsi="Times New Roman"/>
          <w:color w:val="000000"/>
          <w:sz w:val="28"/>
          <w:lang w:val="ru-RU"/>
        </w:rPr>
        <w:t>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</w:t>
      </w:r>
      <w:r>
        <w:rPr>
          <w:rFonts w:ascii="Times New Roman" w:hAnsi="Times New Roman"/>
          <w:color w:val="000000"/>
          <w:sz w:val="28"/>
          <w:lang w:val="ru-RU"/>
        </w:rPr>
        <w:t>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</w:t>
      </w:r>
      <w:r>
        <w:rPr>
          <w:rFonts w:ascii="Times New Roman" w:hAnsi="Times New Roman"/>
          <w:color w:val="000000"/>
          <w:sz w:val="28"/>
          <w:lang w:val="ru-RU"/>
        </w:rPr>
        <w:t>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общее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представление об особенностях разговорной речи, функциональных стилей, языка художественной литературы.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</w:t>
      </w:r>
      <w:r>
        <w:rPr>
          <w:rFonts w:ascii="Times New Roman" w:hAnsi="Times New Roman"/>
          <w:color w:val="000000"/>
          <w:sz w:val="28"/>
          <w:lang w:val="ru-RU"/>
        </w:rPr>
        <w:t>о анализа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</w:t>
      </w:r>
      <w:r>
        <w:rPr>
          <w:rFonts w:ascii="Times New Roman" w:hAnsi="Times New Roman"/>
          <w:color w:val="000000"/>
          <w:sz w:val="28"/>
          <w:lang w:val="ru-RU"/>
        </w:rPr>
        <w:t>коренных слов; подбор синонимов и антонимов; определение значения слова по контексту, с помощью толкового словаря).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</w:t>
      </w:r>
      <w:r>
        <w:rPr>
          <w:rFonts w:ascii="Times New Roman" w:hAnsi="Times New Roman"/>
          <w:color w:val="000000"/>
          <w:sz w:val="28"/>
          <w:lang w:val="ru-RU"/>
        </w:rPr>
        <w:t>чать многозначные слова и омонимы; уметь правильно употреблять слова-паронимы.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словарём, словарями синонимов, антонимов, омонимов, паро­нимов).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</w:t>
      </w:r>
      <w:r>
        <w:rPr>
          <w:rFonts w:ascii="Times New Roman" w:hAnsi="Times New Roman"/>
          <w:color w:val="000000"/>
          <w:sz w:val="28"/>
          <w:lang w:val="ru-RU"/>
        </w:rPr>
        <w:t>ередование звуков в морфемах (в том числе чередование гласных с нулём звука).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</w:t>
      </w:r>
      <w:r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</w:t>
      </w:r>
      <w:r>
        <w:rPr>
          <w:rFonts w:ascii="Times New Roman" w:hAnsi="Times New Roman"/>
          <w:color w:val="000000"/>
          <w:sz w:val="28"/>
          <w:lang w:val="ru-RU"/>
        </w:rPr>
        <w:t>лаголы.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по м</w:t>
      </w:r>
      <w:r>
        <w:rPr>
          <w:rFonts w:ascii="Times New Roman" w:hAnsi="Times New Roman"/>
          <w:color w:val="000000"/>
          <w:sz w:val="28"/>
          <w:lang w:val="ru-RU"/>
        </w:rPr>
        <w:t>орфологии при выполнении языкового анализа различных видов и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</w:t>
      </w:r>
      <w:r>
        <w:rPr>
          <w:rFonts w:ascii="Times New Roman" w:hAnsi="Times New Roman"/>
          <w:color w:val="000000"/>
          <w:sz w:val="28"/>
          <w:lang w:val="ru-RU"/>
        </w:rPr>
        <w:t>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-чик-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-ек-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а </w:t>
      </w:r>
      <w:r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b/>
          <w:color w:val="000000"/>
          <w:sz w:val="28"/>
          <w:lang w:val="ru-RU"/>
        </w:rPr>
        <w:t> 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>на конце имён суще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</w:t>
      </w:r>
      <w:r>
        <w:rPr>
          <w:rFonts w:ascii="Times New Roman" w:hAnsi="Times New Roman"/>
          <w:color w:val="000000"/>
          <w:sz w:val="28"/>
          <w:lang w:val="ru-RU"/>
        </w:rPr>
        <w:t>илагательного; объяснять его роль в речи; различать полную и краткую формы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</w:t>
      </w:r>
      <w:r>
        <w:rPr>
          <w:rFonts w:ascii="Times New Roman" w:hAnsi="Times New Roman"/>
          <w:color w:val="000000"/>
          <w:sz w:val="28"/>
          <w:lang w:val="ru-RU"/>
        </w:rPr>
        <w:t>ки в них ударения (в рамках изучен­ного).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</w:t>
      </w:r>
      <w:r>
        <w:rPr>
          <w:rFonts w:ascii="Times New Roman" w:hAnsi="Times New Roman"/>
          <w:color w:val="000000"/>
          <w:sz w:val="28"/>
          <w:lang w:val="ru-RU"/>
        </w:rPr>
        <w:t xml:space="preserve">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спр</w:t>
      </w:r>
      <w:r>
        <w:rPr>
          <w:rFonts w:ascii="Times New Roman" w:hAnsi="Times New Roman"/>
          <w:color w:val="000000"/>
          <w:sz w:val="28"/>
          <w:lang w:val="ru-RU"/>
        </w:rPr>
        <w:t>яжение глагола, уметь спрягать глаголы.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глагол</w:t>
      </w:r>
      <w:r>
        <w:rPr>
          <w:rFonts w:ascii="Times New Roman" w:hAnsi="Times New Roman"/>
          <w:color w:val="000000"/>
          <w:sz w:val="28"/>
          <w:lang w:val="ru-RU"/>
        </w:rPr>
        <w:t xml:space="preserve">ов: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  <w:lang w:val="ru-RU"/>
        </w:rPr>
        <w:t xml:space="preserve">//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– 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</w:t>
      </w:r>
      <w:r>
        <w:rPr>
          <w:rFonts w:ascii="Times New Roman" w:hAnsi="Times New Roman"/>
          <w:color w:val="000000"/>
          <w:sz w:val="28"/>
          <w:lang w:val="ru-RU"/>
        </w:rPr>
        <w:t>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</w:t>
      </w:r>
      <w:r>
        <w:rPr>
          <w:rFonts w:ascii="Times New Roman" w:hAnsi="Times New Roman"/>
          <w:color w:val="000000"/>
          <w:sz w:val="28"/>
          <w:lang w:val="ru-RU"/>
        </w:rPr>
        <w:t>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</w:t>
      </w:r>
      <w:r>
        <w:rPr>
          <w:rFonts w:ascii="Times New Roman" w:hAnsi="Times New Roman"/>
          <w:color w:val="000000"/>
          <w:sz w:val="28"/>
          <w:lang w:val="ru-RU"/>
        </w:rPr>
        <w:t xml:space="preserve">родных членах,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</w:t>
      </w:r>
      <w:r>
        <w:rPr>
          <w:rFonts w:ascii="Times New Roman" w:hAnsi="Times New Roman"/>
          <w:color w:val="000000"/>
          <w:sz w:val="28"/>
          <w:lang w:val="ru-RU"/>
        </w:rPr>
        <w:t>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</w:t>
      </w:r>
      <w:r>
        <w:rPr>
          <w:rFonts w:ascii="Times New Roman" w:hAnsi="Times New Roman"/>
          <w:color w:val="000000"/>
          <w:sz w:val="28"/>
          <w:lang w:val="ru-RU"/>
        </w:rPr>
        <w:t>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</w:t>
      </w:r>
      <w:r>
        <w:rPr>
          <w:rFonts w:ascii="Times New Roman" w:hAnsi="Times New Roman"/>
          <w:color w:val="000000"/>
          <w:sz w:val="28"/>
          <w:lang w:val="ru-RU"/>
        </w:rPr>
        <w:t>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 в сложных предложениях,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</w:t>
      </w:r>
      <w:r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русском литературном языке.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</w:t>
      </w:r>
      <w:r>
        <w:rPr>
          <w:rFonts w:ascii="Times New Roman" w:hAnsi="Times New Roman"/>
          <w:color w:val="000000"/>
          <w:sz w:val="28"/>
          <w:lang w:val="ru-RU"/>
        </w:rPr>
        <w:t>ние, монолог-рассуждение); выступать с сообщением на лингвистическую тему.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</w:t>
      </w:r>
      <w:r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</w:t>
      </w:r>
      <w:r>
        <w:rPr>
          <w:rFonts w:ascii="Times New Roman" w:hAnsi="Times New Roman"/>
          <w:color w:val="000000"/>
          <w:sz w:val="28"/>
          <w:lang w:val="ru-RU"/>
        </w:rPr>
        <w:t>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</w:t>
      </w:r>
      <w:r>
        <w:rPr>
          <w:rFonts w:ascii="Times New Roman" w:hAnsi="Times New Roman"/>
          <w:color w:val="000000"/>
          <w:sz w:val="28"/>
          <w:lang w:val="ru-RU"/>
        </w:rPr>
        <w:t>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</w:t>
      </w:r>
      <w:r>
        <w:rPr>
          <w:rFonts w:ascii="Times New Roman" w:hAnsi="Times New Roman"/>
          <w:color w:val="000000"/>
          <w:sz w:val="28"/>
          <w:lang w:val="ru-RU"/>
        </w:rPr>
        <w:t>того изложения – не менее 165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</w:t>
      </w:r>
      <w:r>
        <w:rPr>
          <w:rFonts w:ascii="Times New Roman" w:hAnsi="Times New Roman"/>
          <w:color w:val="000000"/>
          <w:sz w:val="28"/>
          <w:lang w:val="ru-RU"/>
        </w:rPr>
        <w:t>отребления; использовать толковые словари.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</w:t>
      </w:r>
      <w:r>
        <w:rPr>
          <w:rFonts w:ascii="Times New Roman" w:hAnsi="Times New Roman"/>
          <w:color w:val="000000"/>
          <w:sz w:val="28"/>
          <w:lang w:val="ru-RU"/>
        </w:rPr>
        <w:t>ипа речи (описание внешности человека, помещения, природы, местности, действий).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</w:t>
      </w:r>
      <w:r>
        <w:rPr>
          <w:rFonts w:ascii="Times New Roman" w:hAnsi="Times New Roman"/>
          <w:color w:val="000000"/>
          <w:sz w:val="28"/>
          <w:lang w:val="ru-RU"/>
        </w:rPr>
        <w:t>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</w:t>
      </w:r>
      <w:r>
        <w:rPr>
          <w:rFonts w:ascii="Times New Roman" w:hAnsi="Times New Roman"/>
          <w:color w:val="000000"/>
          <w:sz w:val="28"/>
          <w:lang w:val="ru-RU"/>
        </w:rPr>
        <w:t>личество микротем и абзацев.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</w:t>
      </w:r>
      <w:r>
        <w:rPr>
          <w:rFonts w:ascii="Times New Roman" w:hAnsi="Times New Roman"/>
          <w:color w:val="000000"/>
          <w:sz w:val="28"/>
          <w:lang w:val="ru-RU"/>
        </w:rPr>
        <w:t>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</w:t>
      </w:r>
      <w:r>
        <w:rPr>
          <w:rFonts w:ascii="Times New Roman" w:hAnsi="Times New Roman"/>
          <w:color w:val="000000"/>
          <w:sz w:val="28"/>
          <w:lang w:val="ru-RU"/>
        </w:rPr>
        <w:t>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</w:t>
      </w:r>
      <w:r>
        <w:rPr>
          <w:rFonts w:ascii="Times New Roman" w:hAnsi="Times New Roman"/>
          <w:color w:val="000000"/>
          <w:sz w:val="28"/>
          <w:lang w:val="ru-RU"/>
        </w:rPr>
        <w:t>ом числе из лингвистических словарей и справочной литературы, и использовать её в учебной деятельности.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</w:t>
      </w:r>
      <w:r>
        <w:rPr>
          <w:rFonts w:ascii="Times New Roman" w:hAnsi="Times New Roman"/>
          <w:color w:val="000000"/>
          <w:sz w:val="28"/>
          <w:lang w:val="ru-RU"/>
        </w:rPr>
        <w:t>, схемы; представлять содержание таблицы, схемы в виде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</w:t>
      </w:r>
      <w:r>
        <w:rPr>
          <w:rFonts w:ascii="Times New Roman" w:hAnsi="Times New Roman"/>
          <w:color w:val="000000"/>
          <w:sz w:val="28"/>
          <w:lang w:val="ru-RU"/>
        </w:rPr>
        <w:t>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</w:t>
      </w:r>
      <w:r>
        <w:rPr>
          <w:rFonts w:ascii="Times New Roman" w:hAnsi="Times New Roman"/>
          <w:color w:val="000000"/>
          <w:sz w:val="28"/>
          <w:lang w:val="ru-RU"/>
        </w:rPr>
        <w:t>ия об официально-деловом и научном стиле при выполнении языкового анализа различных видов и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</w:t>
      </w:r>
      <w:r>
        <w:rPr>
          <w:rFonts w:ascii="Times New Roman" w:hAnsi="Times New Roman"/>
          <w:color w:val="000000"/>
          <w:sz w:val="28"/>
          <w:lang w:val="ru-RU"/>
        </w:rPr>
        <w:t>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</w:t>
      </w:r>
      <w:r>
        <w:rPr>
          <w:rFonts w:ascii="Times New Roman" w:hAnsi="Times New Roman"/>
          <w:color w:val="000000"/>
          <w:sz w:val="28"/>
          <w:lang w:val="ru-RU"/>
        </w:rPr>
        <w:t>мы, термины, профессионализмы, жаргонизмы); определять стилистическую окраску слова. Проводить лексический анализ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</w:t>
      </w:r>
      <w:r>
        <w:rPr>
          <w:rFonts w:ascii="Times New Roman" w:hAnsi="Times New Roman"/>
          <w:color w:val="000000"/>
          <w:sz w:val="28"/>
          <w:lang w:val="ru-RU"/>
        </w:rPr>
        <w:t>речи с целью повышения её богатства и выразительности.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</w:t>
      </w:r>
      <w:r>
        <w:rPr>
          <w:rFonts w:ascii="Times New Roman" w:hAnsi="Times New Roman"/>
          <w:color w:val="000000"/>
          <w:sz w:val="28"/>
          <w:lang w:val="ru-RU"/>
        </w:rPr>
        <w:t>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</w:t>
      </w:r>
      <w:r>
        <w:rPr>
          <w:rFonts w:ascii="Times New Roman" w:hAnsi="Times New Roman"/>
          <w:color w:val="000000"/>
          <w:sz w:val="28"/>
          <w:lang w:val="ru-RU"/>
        </w:rPr>
        <w:t>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</w:t>
      </w:r>
      <w:r>
        <w:rPr>
          <w:rFonts w:ascii="Times New Roman" w:hAnsi="Times New Roman"/>
          <w:color w:val="000000"/>
          <w:sz w:val="28"/>
          <w:lang w:val="ru-RU"/>
        </w:rPr>
        <w:t>фический анализ слов; применять знания по орфографии в практике правописания.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  <w:lang w:val="ru-RU"/>
        </w:rPr>
        <w:t>-кас-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при-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</w:t>
      </w:r>
      <w:r>
        <w:rPr>
          <w:rFonts w:ascii="Times New Roman" w:hAnsi="Times New Roman"/>
          <w:b/>
          <w:color w:val="000000"/>
          <w:sz w:val="28"/>
          <w:lang w:val="ru-RU"/>
        </w:rPr>
        <w:t>льтура речи. Орфография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полу-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</w:t>
      </w:r>
      <w:r>
        <w:rPr>
          <w:rFonts w:ascii="Times New Roman" w:hAnsi="Times New Roman"/>
          <w:color w:val="000000"/>
          <w:sz w:val="28"/>
          <w:lang w:val="ru-RU"/>
        </w:rPr>
        <w:t>н существительных.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прилагательных; нормы произношения имён прилагательных, нормы ударения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-к-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-ск-</w:t>
      </w:r>
      <w:r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</w:t>
      </w:r>
      <w:r>
        <w:rPr>
          <w:rFonts w:ascii="Times New Roman" w:hAnsi="Times New Roman"/>
          <w:color w:val="000000"/>
          <w:sz w:val="28"/>
          <w:lang w:val="ru-RU"/>
        </w:rPr>
        <w:t>нкций числительных; характеризовать роль имён числительных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</w:t>
      </w:r>
      <w:r>
        <w:rPr>
          <w:rFonts w:ascii="Times New Roman" w:hAnsi="Times New Roman"/>
          <w:color w:val="000000"/>
          <w:sz w:val="28"/>
          <w:lang w:val="ru-RU"/>
        </w:rPr>
        <w:t>, раздельное, дефисное написание числительных; правила правописания окончаний числительных.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</w:t>
      </w:r>
      <w:r>
        <w:rPr>
          <w:rFonts w:ascii="Times New Roman" w:hAnsi="Times New Roman"/>
          <w:color w:val="000000"/>
          <w:sz w:val="28"/>
          <w:lang w:val="ru-RU"/>
        </w:rPr>
        <w:t>ния, словообразования, синтаксических функций, роли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</w:t>
      </w:r>
      <w:r>
        <w:rPr>
          <w:rFonts w:ascii="Times New Roman" w:hAnsi="Times New Roman"/>
          <w:color w:val="000000"/>
          <w:sz w:val="28"/>
          <w:lang w:val="ru-RU"/>
        </w:rPr>
        <w:t>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</w:t>
      </w:r>
      <w:r>
        <w:rPr>
          <w:rFonts w:ascii="Times New Roman" w:hAnsi="Times New Roman"/>
          <w:color w:val="000000"/>
          <w:sz w:val="28"/>
          <w:lang w:val="ru-RU"/>
        </w:rPr>
        <w:t>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</w:t>
      </w:r>
      <w:r>
        <w:rPr>
          <w:rFonts w:ascii="Times New Roman" w:hAnsi="Times New Roman"/>
          <w:color w:val="000000"/>
          <w:sz w:val="28"/>
          <w:lang w:val="ru-RU"/>
        </w:rPr>
        <w:t>ния и правописания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</w:t>
      </w:r>
      <w:r>
        <w:rPr>
          <w:rFonts w:ascii="Times New Roman" w:hAnsi="Times New Roman"/>
          <w:color w:val="000000"/>
          <w:sz w:val="28"/>
          <w:lang w:val="ru-RU"/>
        </w:rPr>
        <w:t xml:space="preserve">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</w:r>
      <w:r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</w:t>
      </w:r>
      <w:r>
        <w:rPr>
          <w:rFonts w:ascii="Times New Roman" w:hAnsi="Times New Roman"/>
          <w:color w:val="000000"/>
          <w:sz w:val="28"/>
          <w:lang w:val="ru-RU"/>
        </w:rPr>
        <w:t>адеть различными видами диалога: диалог – запрос информации, диалог – сообщение информации.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</w:t>
      </w:r>
      <w:r>
        <w:rPr>
          <w:rFonts w:ascii="Times New Roman" w:hAnsi="Times New Roman"/>
          <w:color w:val="000000"/>
          <w:sz w:val="28"/>
          <w:lang w:val="ru-RU"/>
        </w:rPr>
        <w:t>ными видами чтения: просмотровым, ознакомительным, изучающим, поисковым.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</w:t>
      </w:r>
      <w:r>
        <w:rPr>
          <w:rFonts w:ascii="Times New Roman" w:hAnsi="Times New Roman"/>
          <w:color w:val="000000"/>
          <w:sz w:val="28"/>
          <w:lang w:val="ru-RU"/>
        </w:rPr>
        <w:t>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</w:t>
      </w:r>
      <w:r>
        <w:rPr>
          <w:rFonts w:ascii="Times New Roman" w:hAnsi="Times New Roman"/>
          <w:color w:val="000000"/>
          <w:sz w:val="28"/>
          <w:lang w:val="ru-RU"/>
        </w:rPr>
        <w:t>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</w:t>
      </w:r>
      <w:r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</w:t>
      </w:r>
      <w:r>
        <w:rPr>
          <w:rFonts w:ascii="Times New Roman" w:hAnsi="Times New Roman"/>
          <w:color w:val="000000"/>
          <w:sz w:val="28"/>
          <w:lang w:val="ru-RU"/>
        </w:rPr>
        <w:t>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</w:t>
      </w:r>
      <w:r>
        <w:rPr>
          <w:rFonts w:ascii="Times New Roman" w:hAnsi="Times New Roman"/>
          <w:color w:val="000000"/>
          <w:sz w:val="28"/>
          <w:lang w:val="ru-RU"/>
        </w:rPr>
        <w:t>ловообразовательные, лексические.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</w:t>
      </w:r>
      <w:r>
        <w:rPr>
          <w:rFonts w:ascii="Times New Roman" w:hAnsi="Times New Roman"/>
          <w:color w:val="000000"/>
          <w:sz w:val="28"/>
          <w:lang w:val="ru-RU"/>
        </w:rPr>
        <w:t>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</w:t>
      </w:r>
      <w:r>
        <w:rPr>
          <w:rFonts w:ascii="Times New Roman" w:hAnsi="Times New Roman"/>
          <w:color w:val="000000"/>
          <w:sz w:val="28"/>
          <w:lang w:val="ru-RU"/>
        </w:rPr>
        <w:t>емы).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</w:t>
      </w:r>
      <w:r>
        <w:rPr>
          <w:rFonts w:ascii="Times New Roman" w:hAnsi="Times New Roman"/>
          <w:color w:val="000000"/>
          <w:sz w:val="28"/>
          <w:lang w:val="ru-RU"/>
        </w:rPr>
        <w:t>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</w:t>
      </w:r>
      <w:r>
        <w:rPr>
          <w:rFonts w:ascii="Times New Roman" w:hAnsi="Times New Roman"/>
          <w:color w:val="000000"/>
          <w:sz w:val="28"/>
          <w:lang w:val="ru-RU"/>
        </w:rPr>
        <w:t>спользовать её в учебной деятельности.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</w:t>
      </w:r>
      <w:r>
        <w:rPr>
          <w:rFonts w:ascii="Times New Roman" w:hAnsi="Times New Roman"/>
          <w:color w:val="000000"/>
          <w:sz w:val="28"/>
          <w:lang w:val="ru-RU"/>
        </w:rPr>
        <w:t>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</w:t>
      </w:r>
      <w:r>
        <w:rPr>
          <w:rFonts w:ascii="Times New Roman" w:hAnsi="Times New Roman"/>
          <w:color w:val="000000"/>
          <w:sz w:val="28"/>
          <w:lang w:val="ru-RU"/>
        </w:rPr>
        <w:t>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</w:t>
      </w:r>
      <w:r>
        <w:rPr>
          <w:rFonts w:ascii="Times New Roman" w:hAnsi="Times New Roman"/>
          <w:color w:val="000000"/>
          <w:sz w:val="28"/>
          <w:lang w:val="ru-RU"/>
        </w:rPr>
        <w:t>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</w:t>
      </w:r>
      <w:r>
        <w:rPr>
          <w:rFonts w:ascii="Times New Roman" w:hAnsi="Times New Roman"/>
          <w:color w:val="000000"/>
          <w:sz w:val="28"/>
          <w:lang w:val="ru-RU"/>
        </w:rPr>
        <w:t>ых видов и в практике правописания.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</w:t>
      </w:r>
      <w:r>
        <w:rPr>
          <w:rFonts w:ascii="Times New Roman" w:hAnsi="Times New Roman"/>
          <w:color w:val="000000"/>
          <w:sz w:val="28"/>
          <w:lang w:val="ru-RU"/>
        </w:rPr>
        <w:t>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</w:t>
      </w:r>
      <w:r>
        <w:rPr>
          <w:rFonts w:ascii="Times New Roman" w:hAnsi="Times New Roman"/>
          <w:color w:val="000000"/>
          <w:sz w:val="28"/>
          <w:lang w:val="ru-RU"/>
        </w:rPr>
        <w:t>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</w:t>
      </w:r>
      <w:r>
        <w:rPr>
          <w:rFonts w:ascii="Times New Roman" w:hAnsi="Times New Roman"/>
          <w:color w:val="000000"/>
          <w:sz w:val="28"/>
          <w:lang w:val="ru-RU"/>
        </w:rPr>
        <w:t>; понимать особенности употребления омонимов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</w:t>
      </w:r>
      <w:r>
        <w:rPr>
          <w:rFonts w:ascii="Times New Roman" w:hAnsi="Times New Roman"/>
          <w:color w:val="000000"/>
          <w:sz w:val="28"/>
          <w:lang w:val="ru-RU"/>
        </w:rPr>
        <w:t>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</w:t>
      </w:r>
      <w:r>
        <w:rPr>
          <w:rFonts w:ascii="Times New Roman" w:hAnsi="Times New Roman"/>
          <w:color w:val="000000"/>
          <w:sz w:val="28"/>
          <w:lang w:val="ru-RU"/>
        </w:rPr>
        <w:t>илагательного в причастии; определять синтаксические функции причастия.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</w:t>
      </w:r>
      <w:r>
        <w:rPr>
          <w:rFonts w:ascii="Times New Roman" w:hAnsi="Times New Roman"/>
          <w:color w:val="000000"/>
          <w:sz w:val="28"/>
          <w:lang w:val="ru-RU"/>
        </w:rPr>
        <w:t>ричастия.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</w:t>
      </w:r>
      <w:r>
        <w:rPr>
          <w:rFonts w:ascii="Times New Roman" w:hAnsi="Times New Roman"/>
          <w:color w:val="000000"/>
          <w:sz w:val="28"/>
          <w:lang w:val="ru-RU"/>
        </w:rPr>
        <w:t>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</w:t>
      </w:r>
      <w:r>
        <w:rPr>
          <w:rFonts w:ascii="Times New Roman" w:hAnsi="Times New Roman"/>
          <w:color w:val="000000"/>
          <w:sz w:val="28"/>
          <w:lang w:val="ru-RU"/>
        </w:rPr>
        <w:t>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вш</w:t>
      </w:r>
      <w:r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</w:t>
      </w:r>
      <w:r>
        <w:rPr>
          <w:rFonts w:ascii="Times New Roman" w:hAnsi="Times New Roman"/>
          <w:color w:val="000000"/>
          <w:sz w:val="28"/>
          <w:lang w:val="ru-RU"/>
        </w:rPr>
        <w:t>астным оборотом.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Уместно </w:t>
      </w:r>
      <w:r>
        <w:rPr>
          <w:rFonts w:ascii="Times New Roman" w:hAnsi="Times New Roman"/>
          <w:color w:val="000000"/>
          <w:sz w:val="28"/>
          <w:lang w:val="ru-RU"/>
        </w:rPr>
        <w:t>использовать деепричастия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</w:t>
      </w:r>
      <w:r>
        <w:rPr>
          <w:rFonts w:ascii="Times New Roman" w:hAnsi="Times New Roman"/>
          <w:color w:val="000000"/>
          <w:sz w:val="28"/>
          <w:lang w:val="ru-RU"/>
        </w:rPr>
        <w:t>ями и деепричастными оборотами.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</w:t>
      </w:r>
      <w:r>
        <w:rPr>
          <w:rFonts w:ascii="Times New Roman" w:hAnsi="Times New Roman"/>
          <w:color w:val="000000"/>
          <w:sz w:val="28"/>
          <w:lang w:val="ru-RU"/>
        </w:rPr>
        <w:t>ках изученного).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слитного, р</w:t>
      </w:r>
      <w:r>
        <w:rPr>
          <w:rFonts w:ascii="Times New Roman" w:hAnsi="Times New Roman"/>
          <w:color w:val="000000"/>
          <w:sz w:val="28"/>
          <w:lang w:val="ru-RU"/>
        </w:rPr>
        <w:t xml:space="preserve">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  <w:lang w:val="ru-RU"/>
        </w:rPr>
        <w:t>-о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-е</w:t>
      </w:r>
      <w:r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до-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</w:t>
      </w:r>
      <w:r>
        <w:rPr>
          <w:rFonts w:ascii="Times New Roman" w:hAnsi="Times New Roman"/>
          <w:color w:val="000000"/>
          <w:sz w:val="28"/>
          <w:lang w:val="ru-RU"/>
        </w:rPr>
        <w:t xml:space="preserve">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не-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</w:t>
      </w:r>
      <w:r>
        <w:rPr>
          <w:rFonts w:ascii="Times New Roman" w:hAnsi="Times New Roman"/>
          <w:color w:val="000000"/>
          <w:sz w:val="28"/>
          <w:lang w:val="ru-RU"/>
        </w:rPr>
        <w:t>кцию и роль в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</w:t>
      </w:r>
      <w:r>
        <w:rPr>
          <w:rFonts w:ascii="Times New Roman" w:hAnsi="Times New Roman"/>
          <w:color w:val="000000"/>
          <w:sz w:val="28"/>
          <w:lang w:val="ru-RU"/>
        </w:rPr>
        <w:t>ных предлогов.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выполнении языкового анализа различных ­видов и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</w:t>
      </w:r>
      <w:r>
        <w:rPr>
          <w:rFonts w:ascii="Times New Roman" w:hAnsi="Times New Roman"/>
          <w:color w:val="000000"/>
          <w:sz w:val="28"/>
          <w:lang w:val="ru-RU"/>
        </w:rPr>
        <w:t>едложения и частей сложного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</w:t>
      </w:r>
      <w:r>
        <w:rPr>
          <w:rFonts w:ascii="Times New Roman" w:hAnsi="Times New Roman"/>
          <w:color w:val="000000"/>
          <w:sz w:val="28"/>
          <w:lang w:val="ru-RU"/>
        </w:rPr>
        <w:t>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</w:t>
      </w:r>
      <w:r>
        <w:rPr>
          <w:rFonts w:ascii="Times New Roman" w:hAnsi="Times New Roman"/>
          <w:color w:val="000000"/>
          <w:sz w:val="28"/>
          <w:lang w:val="ru-RU"/>
        </w:rPr>
        <w:t>изовать особенности звукоподражательных слов и их употребление в разговорной речи, в художественной литературе.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пунктуационные правила оформления предложений с </w:t>
      </w:r>
      <w:r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</w:t>
      </w:r>
      <w:r>
        <w:rPr>
          <w:rFonts w:ascii="Times New Roman" w:hAnsi="Times New Roman"/>
          <w:color w:val="000000"/>
          <w:sz w:val="28"/>
          <w:lang w:val="ru-RU"/>
        </w:rPr>
        <w:t>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</w:t>
      </w:r>
      <w:r>
        <w:rPr>
          <w:rFonts w:ascii="Times New Roman" w:hAnsi="Times New Roman"/>
          <w:color w:val="000000"/>
          <w:sz w:val="28"/>
          <w:lang w:val="ru-RU"/>
        </w:rPr>
        <w:t>ических текстов различных функционально-смысловых типов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</w:t>
      </w:r>
      <w:r>
        <w:rPr>
          <w:rFonts w:ascii="Times New Roman" w:hAnsi="Times New Roman"/>
          <w:color w:val="000000"/>
          <w:sz w:val="28"/>
          <w:lang w:val="ru-RU"/>
        </w:rPr>
        <w:t xml:space="preserve">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</w:t>
      </w:r>
      <w:r>
        <w:rPr>
          <w:rFonts w:ascii="Times New Roman" w:hAnsi="Times New Roman"/>
          <w:color w:val="000000"/>
          <w:sz w:val="28"/>
          <w:lang w:val="ru-RU"/>
        </w:rPr>
        <w:t>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</w:t>
      </w:r>
      <w:r>
        <w:rPr>
          <w:rFonts w:ascii="Times New Roman" w:hAnsi="Times New Roman"/>
          <w:color w:val="000000"/>
          <w:sz w:val="28"/>
          <w:lang w:val="ru-RU"/>
        </w:rPr>
        <w:t>ть выбор языковых средств для создания высказывания в соответствии с целью, темой и коммуникативным замыслом.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</w:t>
      </w:r>
      <w:r>
        <w:rPr>
          <w:rFonts w:ascii="Times New Roman" w:hAnsi="Times New Roman"/>
          <w:color w:val="000000"/>
          <w:sz w:val="28"/>
          <w:lang w:val="ru-RU"/>
        </w:rPr>
        <w:t>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</w:t>
      </w:r>
      <w:r>
        <w:rPr>
          <w:rFonts w:ascii="Times New Roman" w:hAnsi="Times New Roman"/>
          <w:color w:val="000000"/>
          <w:sz w:val="28"/>
          <w:lang w:val="ru-RU"/>
        </w:rPr>
        <w:t>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</w:t>
      </w:r>
      <w:r>
        <w:rPr>
          <w:rFonts w:ascii="Times New Roman" w:hAnsi="Times New Roman"/>
          <w:color w:val="000000"/>
          <w:sz w:val="28"/>
          <w:lang w:val="ru-RU"/>
        </w:rPr>
        <w:t>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</w:t>
      </w:r>
      <w:r>
        <w:rPr>
          <w:rFonts w:ascii="Times New Roman" w:hAnsi="Times New Roman"/>
          <w:color w:val="000000"/>
          <w:sz w:val="28"/>
          <w:lang w:val="ru-RU"/>
        </w:rPr>
        <w:t>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</w:t>
      </w:r>
      <w:r>
        <w:rPr>
          <w:rFonts w:ascii="Times New Roman" w:hAnsi="Times New Roman"/>
          <w:color w:val="000000"/>
          <w:sz w:val="28"/>
          <w:lang w:val="ru-RU"/>
        </w:rPr>
        <w:t>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</w:t>
      </w:r>
      <w:r>
        <w:rPr>
          <w:rFonts w:ascii="Times New Roman" w:hAnsi="Times New Roman"/>
          <w:color w:val="000000"/>
          <w:sz w:val="28"/>
          <w:lang w:val="ru-RU"/>
        </w:rPr>
        <w:t>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</w:t>
      </w:r>
      <w:r>
        <w:rPr>
          <w:rFonts w:ascii="Times New Roman" w:hAnsi="Times New Roman"/>
          <w:color w:val="000000"/>
          <w:sz w:val="28"/>
          <w:lang w:val="ru-RU"/>
        </w:rPr>
        <w:t>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</w:t>
      </w:r>
      <w:r>
        <w:rPr>
          <w:rFonts w:ascii="Times New Roman" w:hAnsi="Times New Roman"/>
          <w:color w:val="000000"/>
          <w:sz w:val="28"/>
          <w:lang w:val="ru-RU"/>
        </w:rPr>
        <w:t>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</w:t>
      </w:r>
      <w:r>
        <w:rPr>
          <w:rFonts w:ascii="Times New Roman" w:hAnsi="Times New Roman"/>
          <w:color w:val="000000"/>
          <w:sz w:val="28"/>
          <w:lang w:val="ru-RU"/>
        </w:rPr>
        <w:t>ержания и формы, сопоставлять исходный и отредактированный тексты.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</w:t>
      </w:r>
      <w:r>
        <w:rPr>
          <w:rFonts w:ascii="Times New Roman" w:hAnsi="Times New Roman"/>
          <w:color w:val="000000"/>
          <w:sz w:val="28"/>
          <w:lang w:val="ru-RU"/>
        </w:rPr>
        <w:t>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</w:t>
      </w:r>
      <w:r>
        <w:rPr>
          <w:rFonts w:ascii="Times New Roman" w:hAnsi="Times New Roman"/>
          <w:color w:val="000000"/>
          <w:sz w:val="28"/>
          <w:lang w:val="ru-RU"/>
        </w:rPr>
        <w:t>, характеристика), публицистических жанров; оформлять деловые бумаги.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</w:t>
      </w:r>
      <w:r>
        <w:rPr>
          <w:rFonts w:ascii="Times New Roman" w:hAnsi="Times New Roman"/>
          <w:color w:val="000000"/>
          <w:sz w:val="28"/>
          <w:lang w:val="ru-RU"/>
        </w:rPr>
        <w:t>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</w:t>
      </w:r>
      <w:r>
        <w:rPr>
          <w:rFonts w:ascii="Times New Roman" w:hAnsi="Times New Roman"/>
          <w:color w:val="000000"/>
          <w:sz w:val="28"/>
          <w:lang w:val="ru-RU"/>
        </w:rPr>
        <w:t>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</w:t>
      </w:r>
      <w:r>
        <w:rPr>
          <w:rFonts w:ascii="Times New Roman" w:hAnsi="Times New Roman"/>
          <w:color w:val="000000"/>
          <w:sz w:val="28"/>
          <w:lang w:val="ru-RU"/>
        </w:rPr>
        <w:t>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</w:t>
      </w:r>
      <w:r>
        <w:rPr>
          <w:rFonts w:ascii="Times New Roman" w:hAnsi="Times New Roman"/>
          <w:color w:val="000000"/>
          <w:sz w:val="28"/>
          <w:lang w:val="ru-RU"/>
        </w:rPr>
        <w:t xml:space="preserve">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</w:t>
      </w:r>
      <w:r>
        <w:rPr>
          <w:rFonts w:ascii="Times New Roman" w:hAnsi="Times New Roman"/>
          <w:color w:val="000000"/>
          <w:sz w:val="28"/>
          <w:lang w:val="ru-RU"/>
        </w:rPr>
        <w:t>нности употребления неполных предложений в диалогической речи, соблюдения в устной речи интонации неполного предложения).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второстепенных членов предложения (согласованные и несогласованные определения, приложение как особый вид определения; </w:t>
      </w:r>
      <w:r>
        <w:rPr>
          <w:rFonts w:ascii="Times New Roman" w:hAnsi="Times New Roman"/>
          <w:color w:val="000000"/>
          <w:sz w:val="28"/>
          <w:lang w:val="ru-RU"/>
        </w:rPr>
        <w:t>прямые и косвенные дополнения, виды обстоятельств).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</w:t>
      </w:r>
      <w:r>
        <w:rPr>
          <w:rFonts w:ascii="Times New Roman" w:hAnsi="Times New Roman"/>
          <w:color w:val="000000"/>
          <w:sz w:val="28"/>
          <w:lang w:val="ru-RU"/>
        </w:rPr>
        <w:t>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</w:t>
      </w:r>
      <w:r>
        <w:rPr>
          <w:rFonts w:ascii="Times New Roman" w:hAnsi="Times New Roman"/>
          <w:color w:val="000000"/>
          <w:sz w:val="28"/>
          <w:lang w:val="ru-RU"/>
        </w:rPr>
        <w:t xml:space="preserve">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</w:t>
      </w:r>
      <w:r>
        <w:rPr>
          <w:rFonts w:ascii="Times New Roman" w:hAnsi="Times New Roman"/>
          <w:color w:val="000000"/>
          <w:sz w:val="28"/>
          <w:lang w:val="ru-RU"/>
        </w:rPr>
        <w:t>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пр</w:t>
      </w:r>
      <w:r>
        <w:rPr>
          <w:rFonts w:ascii="Times New Roman" w:hAnsi="Times New Roman"/>
          <w:color w:val="000000"/>
          <w:sz w:val="28"/>
          <w:lang w:val="ru-RU"/>
        </w:rPr>
        <w:t xml:space="preserve">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</w:t>
      </w:r>
      <w:r>
        <w:rPr>
          <w:rFonts w:ascii="Times New Roman" w:hAnsi="Times New Roman"/>
          <w:b/>
          <w:color w:val="000000"/>
          <w:sz w:val="28"/>
          <w:lang w:val="ru-RU"/>
        </w:rPr>
        <w:t>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</w:t>
      </w:r>
      <w:r>
        <w:rPr>
          <w:rFonts w:ascii="Times New Roman" w:hAnsi="Times New Roman"/>
          <w:color w:val="000000"/>
          <w:sz w:val="28"/>
          <w:lang w:val="ru-RU"/>
        </w:rPr>
        <w:t>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</w:t>
      </w:r>
      <w:r>
        <w:rPr>
          <w:rFonts w:ascii="Times New Roman" w:hAnsi="Times New Roman"/>
          <w:color w:val="000000"/>
          <w:sz w:val="28"/>
          <w:lang w:val="ru-RU"/>
        </w:rPr>
        <w:t>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</w:t>
      </w:r>
      <w:r>
        <w:rPr>
          <w:rFonts w:ascii="Times New Roman" w:hAnsi="Times New Roman"/>
          <w:color w:val="000000"/>
          <w:sz w:val="28"/>
          <w:lang w:val="ru-RU"/>
        </w:rPr>
        <w:t>х с ввод­ными и вставными конструкциями, обращениями и 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</w:t>
      </w:r>
      <w:r>
        <w:rPr>
          <w:rFonts w:ascii="Times New Roman" w:hAnsi="Times New Roman"/>
          <w:color w:val="000000"/>
          <w:sz w:val="28"/>
          <w:lang w:val="ru-RU"/>
        </w:rPr>
        <w:t>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</w:t>
      </w:r>
      <w:r>
        <w:rPr>
          <w:rFonts w:ascii="Times New Roman" w:hAnsi="Times New Roman"/>
          <w:color w:val="000000"/>
          <w:sz w:val="28"/>
          <w:lang w:val="ru-RU"/>
        </w:rPr>
        <w:t>рукциями, обращениями (распространёнными и нераспространёнными), междометиями.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</w:t>
      </w:r>
      <w:r>
        <w:rPr>
          <w:rFonts w:ascii="Times New Roman" w:hAnsi="Times New Roman"/>
          <w:color w:val="000000"/>
          <w:sz w:val="28"/>
          <w:lang w:val="ru-RU"/>
        </w:rPr>
        <w:t>ений; применять знания по синтаксису и пунктуации при выполнении языкового анализа различных видов и в речевой практике.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</w:t>
      </w:r>
      <w:r>
        <w:rPr>
          <w:rFonts w:ascii="Times New Roman" w:hAnsi="Times New Roman"/>
          <w:color w:val="000000"/>
          <w:sz w:val="28"/>
          <w:lang w:val="ru-RU"/>
        </w:rPr>
        <w:t>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полилогическом общении </w:t>
      </w:r>
      <w:r>
        <w:rPr>
          <w:rFonts w:ascii="Times New Roman" w:hAnsi="Times New Roman"/>
          <w:color w:val="000000"/>
          <w:sz w:val="28"/>
          <w:lang w:val="ru-RU"/>
        </w:rPr>
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</w:t>
      </w:r>
      <w:r>
        <w:rPr>
          <w:rFonts w:ascii="Times New Roman" w:hAnsi="Times New Roman"/>
          <w:color w:val="000000"/>
          <w:sz w:val="28"/>
          <w:lang w:val="ru-RU"/>
        </w:rPr>
        <w:t>-учебных, художественных, публицистических текстов различных функционально-смысловых типов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пересказывать прочитанный или прослушанный текст объёмом не менее </w:t>
      </w:r>
      <w:r>
        <w:rPr>
          <w:rFonts w:ascii="Times New Roman" w:hAnsi="Times New Roman"/>
          <w:color w:val="000000"/>
          <w:sz w:val="28"/>
          <w:lang w:val="ru-RU"/>
        </w:rPr>
        <w:t>150 слов.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</w:t>
      </w:r>
      <w:r>
        <w:rPr>
          <w:rFonts w:ascii="Times New Roman" w:hAnsi="Times New Roman"/>
          <w:color w:val="000000"/>
          <w:sz w:val="28"/>
          <w:lang w:val="ru-RU"/>
        </w:rPr>
        <w:t>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</w:t>
      </w:r>
      <w:r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</w:t>
      </w:r>
      <w:r>
        <w:rPr>
          <w:rFonts w:ascii="Times New Roman" w:hAnsi="Times New Roman"/>
          <w:color w:val="000000"/>
          <w:sz w:val="28"/>
          <w:lang w:val="ru-RU"/>
        </w:rPr>
        <w:t>вому типу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</w:t>
      </w:r>
      <w:r>
        <w:rPr>
          <w:rFonts w:ascii="Times New Roman" w:hAnsi="Times New Roman"/>
          <w:color w:val="000000"/>
          <w:sz w:val="28"/>
          <w:lang w:val="ru-RU"/>
        </w:rPr>
        <w:t>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</w:t>
      </w:r>
      <w:r>
        <w:rPr>
          <w:rFonts w:ascii="Times New Roman" w:hAnsi="Times New Roman"/>
          <w:color w:val="000000"/>
          <w:sz w:val="28"/>
          <w:lang w:val="ru-RU"/>
        </w:rPr>
        <w:t xml:space="preserve"> и жанра сочинения, характера темы.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</w:t>
      </w:r>
      <w:r>
        <w:rPr>
          <w:rFonts w:ascii="Times New Roman" w:hAnsi="Times New Roman"/>
          <w:color w:val="000000"/>
          <w:sz w:val="28"/>
          <w:lang w:val="ru-RU"/>
        </w:rPr>
        <w:t>использовать её в учебной деятельности.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</w:t>
      </w:r>
      <w:r>
        <w:rPr>
          <w:rFonts w:ascii="Times New Roman" w:hAnsi="Times New Roman"/>
          <w:color w:val="000000"/>
          <w:sz w:val="28"/>
          <w:lang w:val="ru-RU"/>
        </w:rPr>
        <w:t>го изложения – не менее 300 слов).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</w:t>
      </w:r>
      <w:r>
        <w:rPr>
          <w:rFonts w:ascii="Times New Roman" w:hAnsi="Times New Roman"/>
          <w:b/>
          <w:color w:val="000000"/>
          <w:sz w:val="28"/>
          <w:lang w:val="ru-RU"/>
        </w:rPr>
        <w:t>кциональные разновидности языка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</w:t>
      </w:r>
      <w:r>
        <w:rPr>
          <w:rFonts w:ascii="Times New Roman" w:hAnsi="Times New Roman"/>
          <w:color w:val="000000"/>
          <w:sz w:val="28"/>
          <w:lang w:val="ru-RU"/>
        </w:rPr>
        <w:t>ментов разговорной речи и разных функциональных стилей в художественном произведении.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</w:t>
      </w:r>
      <w:r>
        <w:rPr>
          <w:rFonts w:ascii="Times New Roman" w:hAnsi="Times New Roman"/>
          <w:color w:val="000000"/>
          <w:sz w:val="28"/>
          <w:lang w:val="ru-RU"/>
        </w:rPr>
        <w:t>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</w:t>
      </w:r>
      <w:r>
        <w:rPr>
          <w:rFonts w:ascii="Times New Roman" w:hAnsi="Times New Roman"/>
          <w:color w:val="000000"/>
          <w:sz w:val="28"/>
          <w:lang w:val="ru-RU"/>
        </w:rPr>
        <w:t>и, функциональным разновидностям языка, нормы составления тезисов, конспекта, написания реферата.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</w:t>
      </w:r>
      <w:r>
        <w:rPr>
          <w:rFonts w:ascii="Times New Roman" w:hAnsi="Times New Roman"/>
          <w:color w:val="000000"/>
          <w:sz w:val="28"/>
          <w:lang w:val="ru-RU"/>
        </w:rPr>
        <w:t>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</w:t>
      </w:r>
      <w:r>
        <w:rPr>
          <w:rFonts w:ascii="Times New Roman" w:hAnsi="Times New Roman"/>
          <w:color w:val="000000"/>
          <w:sz w:val="28"/>
          <w:lang w:val="ru-RU"/>
        </w:rPr>
        <w:t>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</w:t>
      </w:r>
      <w:r>
        <w:rPr>
          <w:rFonts w:ascii="Times New Roman" w:hAnsi="Times New Roman"/>
          <w:color w:val="000000"/>
          <w:sz w:val="28"/>
          <w:lang w:val="ru-RU"/>
        </w:rPr>
        <w:t>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</w:t>
      </w:r>
      <w:r>
        <w:rPr>
          <w:rFonts w:ascii="Times New Roman" w:hAnsi="Times New Roman"/>
          <w:color w:val="000000"/>
          <w:sz w:val="28"/>
          <w:lang w:val="ru-RU"/>
        </w:rPr>
        <w:t>оподчинённых предложений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</w:t>
      </w:r>
      <w:r>
        <w:rPr>
          <w:rFonts w:ascii="Times New Roman" w:hAnsi="Times New Roman"/>
          <w:color w:val="000000"/>
          <w:sz w:val="28"/>
          <w:lang w:val="ru-RU"/>
        </w:rPr>
        <w:t>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</w:t>
      </w:r>
      <w:r>
        <w:rPr>
          <w:rFonts w:ascii="Times New Roman" w:hAnsi="Times New Roman"/>
          <w:color w:val="000000"/>
          <w:sz w:val="28"/>
          <w:lang w:val="ru-RU"/>
        </w:rPr>
        <w:t>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</w:t>
      </w:r>
      <w:r>
        <w:rPr>
          <w:rFonts w:ascii="Times New Roman" w:hAnsi="Times New Roman"/>
          <w:color w:val="000000"/>
          <w:sz w:val="28"/>
          <w:lang w:val="ru-RU"/>
        </w:rPr>
        <w:t>дать основные нормы построения сложных предложений с разными видами связи.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</w:t>
      </w:r>
      <w:r>
        <w:rPr>
          <w:rFonts w:ascii="Times New Roman" w:hAnsi="Times New Roman"/>
          <w:color w:val="000000"/>
          <w:sz w:val="28"/>
          <w:lang w:val="ru-RU"/>
        </w:rPr>
        <w:t>вки знаков препинания в сложных предложениях с разными видами связи.</w:t>
      </w:r>
    </w:p>
    <w:p w:rsidR="001812F6" w:rsidRDefault="001812F6">
      <w:pPr>
        <w:spacing w:after="0" w:line="264" w:lineRule="auto"/>
        <w:ind w:left="120"/>
        <w:jc w:val="both"/>
        <w:rPr>
          <w:lang w:val="ru-RU"/>
        </w:rPr>
      </w:pPr>
    </w:p>
    <w:p w:rsidR="001812F6" w:rsidRDefault="003945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812F6" w:rsidRDefault="00394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</w:t>
      </w:r>
      <w:r>
        <w:rPr>
          <w:rFonts w:ascii="Calibri" w:hAnsi="Calibri"/>
          <w:color w:val="000000"/>
          <w:sz w:val="28"/>
          <w:lang w:val="ru-RU"/>
        </w:rPr>
        <w:t>ю, при цитировании.</w:t>
      </w:r>
    </w:p>
    <w:p w:rsidR="001812F6" w:rsidRDefault="003945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12F6" w:rsidRDefault="001812F6">
      <w:pPr>
        <w:sectPr w:rsidR="001812F6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bookmarkStart w:id="4" w:name="block-352710"/>
      <w:bookmarkEnd w:id="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4849"/>
        <w:gridCol w:w="1199"/>
        <w:gridCol w:w="1841"/>
        <w:gridCol w:w="1910"/>
        <w:gridCol w:w="2837"/>
      </w:tblGrid>
      <w:tr w:rsidR="001812F6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30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1812F6">
        <w:trPr>
          <w:trHeight w:val="144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4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1812F6">
        <w:trPr>
          <w:trHeight w:val="144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59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956"/>
        <w:gridCol w:w="1173"/>
        <w:gridCol w:w="1841"/>
        <w:gridCol w:w="1910"/>
        <w:gridCol w:w="2837"/>
      </w:tblGrid>
      <w:tr w:rsidR="001812F6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79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1812F6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9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568" w:right="850" w:bottom="567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bookmarkStart w:id="5" w:name="block-352712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1812F6">
        <w:trPr>
          <w:trHeight w:val="144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a251f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a252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a2522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a2523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a2525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a2526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a2528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a252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a252b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a2533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a2534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a2536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fa253a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a253b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a254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a254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a256e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a254a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a254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a254e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a2567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a2568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a2569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a256a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a256c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a256d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a257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a2574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a257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a2577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a2578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a255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a2554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a2556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a2558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a255b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a255c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a255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a2563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a2565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a25e5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a25e7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a25ea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a25e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a25ed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a25ef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a25f4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a25f5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a25f6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a25f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a25fc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a25ff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a25fe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a260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a2605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a2607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a2608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a260a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a260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a260d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a260e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a257a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a257b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a2580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a2583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a2582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a2585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a2586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a2587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a2589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a258b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a258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a258f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a2593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a2592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a259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именами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a2595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a2598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a2597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a2599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a259a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a259c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a25a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a25ab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a25a2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a25a5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fa25b1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a25ad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fa25ae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fa25b0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fa25b3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a25b5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a25b6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fa25b7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fa25b9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fa25bb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fa25c1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fa25c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fa25cb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fa25cc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fa25c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a25d4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fa25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fa25e0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fa25e2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fa25d9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fa25db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fa25dc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fa25e4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fa261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fa2610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fa261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fa2614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709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1812F6">
        <w:trPr>
          <w:trHeight w:val="144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fa2617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fa261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fa2619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fa261b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fa261c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tooltip="https://m.edsoo.ru/fa261d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fa261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fa2620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fa2621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tooltip="https://m.edsoo.ru/fa2622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fa2623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fa2625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fa262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fa2627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fa262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fa262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fa2634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fa263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fa2638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tooltip="https://m.edsoo.ru/fa2639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tooltip="https://m.edsoo.ru/fa2640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tooltip="https://m.edsoo.ru/fa263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fa2650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fa264f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fa2651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fa2656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tooltip="https://m.edsoo.ru/fa2653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tooltip="https://m.edsoo.ru/fa2657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tooltip="https://m.edsoo.ru/fa2659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tooltip="https://m.edsoo.ru/fa2679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tooltip="https://m.edsoo.ru/fa266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tooltip="https://m.edsoo.ru/fa2662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fa268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fa2684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tooltip="https://m.edsoo.ru/fa266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tooltip="https://m.edsoo.ru/fa2662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fa266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fa266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tooltip="https://m.edsoo.ru/fa2671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tooltip="https://m.edsoo.ru/fa2674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fa2676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fa2678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fa267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tooltip="https://m.edsoo.ru/fa267c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tooltip="https://m.edsoo.ru/fa2646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tooltip="https://m.edsoo.ru/fa2687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tooltip="https://m.edsoo.ru/fa2689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tooltip="https://m.edsoo.ru/fa269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fa2698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fa269a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fa269d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fa26a0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tooltip="https://m.edsoo.ru/fa26a3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fa26a4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tooltip="https://m.edsoo.ru/fa26a9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tooltip="https://m.edsoo.ru/fa26ac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tooltip="https://m.edsoo.ru/fa26ad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fa26af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tooltip="https://m.edsoo.ru/fa26b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tooltip="https://m.edsoo.ru/fa26b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tooltip="https://m.edsoo.ru/fa26b5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tooltip="https://m.edsoo.ru/fa26ba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tooltip="https://m.edsoo.ru/fa264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tooltip="https://m.edsoo.ru/fa26b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tooltip="https://m.edsoo.ru/fa26b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tooltip="https://m.edsoo.ru/fa26c0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tooltip="https://m.edsoo.ru/fa26c2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tooltip="https://m.edsoo.ru/fa26c4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tooltip="https://m.edsoo.ru/fa26c6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tooltip="https://m.edsoo.ru/fa26c8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tooltip="https://m.edsoo.ru/fa26cb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tooltip="https://m.edsoo.ru/fa26cc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tooltip="https://m.edsoo.ru/fa26ce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tooltip="https://m.edsoo.ru/fa26cf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tooltip="https://m.edsoo.ru/fa26d1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tooltip="https://m.edsoo.ru/fa26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tooltip="https://m.edsoo.ru/fa26d5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tooltip="https://m.edsoo.ru/fa26d7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tooltip="https://m.edsoo.ru/fa26d8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tooltip="https://m.edsoo.ru/fa26d9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tooltip="https://m.edsoo.ru/fa26d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tooltip="https://m.edsoo.ru/fa26d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tooltip="https://m.edsoo.ru/fa26df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tooltip="https://m.edsoo.ru/fa26e0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tooltip="https://m.edsoo.ru/fa26e2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tooltip="https://m.edsoo.ru/fa26e4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tooltip="https://m.edsoo.ru/fa26e5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tooltip="https://m.edsoo.ru/fa26e7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tooltip="https://m.edsoo.ru/fa26ea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tooltip="https://m.edsoo.ru/fa26eb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tooltip="https://m.edsoo.ru/fa26e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tooltip="https://m.edsoo.ru/fa26f0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tooltip="https://m.edsoo.ru/fa26f6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tooltip="https://m.edsoo.ru/fa26f7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tooltip="https://m.edsoo.ru/fa26f9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tooltip="https://m.edsoo.ru/fa26fa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tooltip="https://m.edsoo.ru/fa26fc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tooltip="https://m.edsoo.ru/fa26ff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tooltip="https://m.edsoo.ru/fa2700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tooltip="https://m.edsoo.ru/fa2701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tooltip="https://m.edsoo.ru/fa2703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tooltip="https://m.edsoo.ru/fa2704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tooltip="https://m.edsoo.ru/fa2708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tooltip="https://m.edsoo.ru/fa2709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tooltip="https://m.edsoo.ru/fa270b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tooltip="https://m.edsoo.ru/fa270e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tooltip="https://m.edsoo.ru/fa270f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tooltip="https://m.edsoo.ru/fa271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tooltip="https://m.edsoo.ru/fa2712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tooltip="https://m.edsoo.ru/fa2714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tooltip="https://m.edsoo.ru/fa2715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tooltip="https://m.edsoo.ru/fa2717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tooltip="https://m.edsoo.ru/fa271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tooltip="https://m.edsoo.ru/fa271e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tooltip="https://m.edsoo.ru/fa2720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tooltip="https://m.edsoo.ru/fa2723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tooltip="https://m.edsoo.ru/fa2725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tooltip="https://m.edsoo.ru/fa2726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tooltip="https://m.edsoo.ru/fa2728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tooltip="https://m.edsoo.ru/fa272b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tooltip="https://m.edsoo.ru/fa272d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tooltip="https://m.edsoo.ru/fa2736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tooltip="https://m.edsoo.ru/fa273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tooltip="https://m.edsoo.ru/fa2734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tooltip="https://m.edsoo.ru/fa272e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tooltip="https://m.edsoo.ru/fa273f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tooltip="https://m.edsoo.ru/fa2740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tooltip="https://m.edsoo.ru/fa274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tooltip="https://m.edsoo.ru/fa264a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tooltip="https://m.edsoo.ru/fa2748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tooltip="https://m.edsoo.ru/fa274a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 w:tooltip="https://m.edsoo.ru/fa2753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 w:tooltip="https://m.edsoo.ru/fa275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 w:tooltip="https://m.edsoo.ru/fa2752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 w:tooltip="https://m.edsoo.ru/fa2755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 w:tooltip="https://m.edsoo.ru/fa275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851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1812F6">
        <w:trPr>
          <w:trHeight w:val="144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 w:tooltip="https://m.edsoo.ru/fa275a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 w:tooltip="https://m.edsoo.ru/fa275e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 w:tooltip="https://m.edsoo.ru/fa2760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 w:tooltip="https://m.edsoo.ru/fa276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 w:tooltip="https://m.edsoo.ru/fa2765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 w:tooltip="https://m.edsoo.ru/fa2766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 w:tooltip="https://m.edsoo.ru/fa276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 w:tooltip="https://m.edsoo.ru/fa276a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 w:tooltip="https://m.edsoo.ru/fa276c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 w:tooltip="https://m.edsoo.ru/fa2775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 w:tooltip="https://m.edsoo.ru/fa2777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 w:tooltip="https://m.edsoo.ru/fa2779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 w:tooltip="https://m.edsoo.ru/fa277b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 w:tooltip="https://m.edsoo.ru/fa2780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 w:tooltip="https://m.edsoo.ru/fa2781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 w:tooltip="https://m.edsoo.ru/fa2782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 w:tooltip="https://m.edsoo.ru/fa2784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 w:tooltip="https://m.edsoo.ru/fa2789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 w:tooltip="https://m.edsoo.ru/fa278b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 w:tooltip="https://m.edsoo.ru/fa278c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 w:tooltip="https://m.edsoo.ru/fa278f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tooltip="https://m.edsoo.ru/fa279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tooltip="https://m.edsoo.ru/fa2792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tooltip="https://m.edsoo.ru/fa2796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tooltip="https://m.edsoo.ru/fa2799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tooltip="https://m.edsoo.ru/fa2795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tooltip="https://m.edsoo.ru/fa278a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 w:tooltip="https://m.edsoo.ru/fa279b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 w:tooltip="https://m.edsoo.ru/fa279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 w:tooltip="https://m.edsoo.ru/fa279e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 w:tooltip="https://m.edsoo.ru/fa279f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 w:tooltip="https://m.edsoo.ru/fa27a1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 w:tooltip="https://m.edsoo.ru/fa27a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 w:tooltip="https://m.edsoo.ru/fa27a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 w:tooltip="https://m.edsoo.ru/fa27a6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 w:tooltip="https://m.edsoo.ru/fa27b0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 w:tooltip="https://m.edsoo.ru/fa27ae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 w:tooltip="https://m.edsoo.ru/fa27a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 w:tooltip="https://m.edsoo.ru/fa27b7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 w:tooltip="https://m.edsoo.ru/fa27b8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 w:tooltip="https://m.edsoo.ru/fa27ba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 w:tooltip="https://m.edsoo.ru/fa27c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 w:tooltip="https://m.edsoo.ru/fa27c6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 w:tooltip="https://m.edsoo.ru/fa27ca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tooltip="https://m.edsoo.ru/fa27cb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 w:tooltip="https://m.edsoo.ru/fa27c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 w:tooltip="https://m.edsoo.ru/fa27d0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 w:tooltip="https://m.edsoo.ru/fa27d5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 w:tooltip="https://m.edsoo.ru/fa27d8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tooltip="https://m.edsoo.ru/fa27d9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tooltip="https://m.edsoo.ru/fa27dc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tooltip="https://m.edsoo.ru/fa27dd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tooltip="https://m.edsoo.ru/fa27df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tooltip="https://m.edsoo.ru/fa27e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tooltip="https://m.edsoo.ru/fa27e5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tooltip="https://m.edsoo.ru/fa27e8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tooltip="https://m.edsoo.ru/fa27ed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tooltip="https://m.edsoo.ru/fa27ef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tooltip="https://m.edsoo.ru/fa27eb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 w:tooltip="https://m.edsoo.ru/fa27e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 w:tooltip="https://m.edsoo.ru/fa27f1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 w:tooltip="https://m.edsoo.ru/fa27f4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 w:tooltip="https://m.edsoo.ru/fa27f5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tooltip="https://m.edsoo.ru/fa27f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 w:tooltip="https://m.edsoo.ru/fa27f9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 w:tooltip="https://m.edsoo.ru/fa27fa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tooltip="https://m.edsoo.ru/fa27fb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tooltip="https://m.edsoo.ru/fa27f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tooltip="https://m.edsoo.ru/fa27fe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 w:tooltip="https://m.edsoo.ru/fa2803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tooltip="https://m.edsoo.ru/fa2804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tooltip="https://m.edsoo.ru/fba943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 w:tooltip="https://m.edsoo.ru/fa2806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 w:tooltip="https://m.edsoo.ru/fba948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 w:tooltip="https://m.edsoo.ru/fba94d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 w:tooltip="https://m.edsoo.ru/fba951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 w:tooltip="https://m.edsoo.ru/fba95a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 w:tooltip="https://m.edsoo.ru/fba959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 w:tooltip="https://m.edsoo.ru/fba956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 w:tooltip="https://m.edsoo.ru/fba95b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 w:tooltip="https://m.edsoo.ru/fba95d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 w:tooltip="https://m.edsoo.ru/fba95e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 w:tooltip="https://m.edsoo.ru/fba961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 w:tooltip="https://m.edsoo.ru/fba96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 w:tooltip="https://m.edsoo.ru/fba963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 w:tooltip="https://m.edsoo.ru/fba969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 w:tooltip="https://m.edsoo.ru/fba97c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 w:tooltip="https://m.edsoo.ru/fba970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1812F6">
        <w:trPr>
          <w:trHeight w:val="144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 w:tooltip="https://m.edsoo.ru/fba97d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 w:tooltip="https://m.edsoo.ru/fba97f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 w:tooltip="https://m.edsoo.ru/fba98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 w:tooltip="https://m.edsoo.ru/fba984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 w:tooltip="https://m.edsoo.ru/fba986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 w:tooltip="https://m.edsoo.ru/fba988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 w:tooltip="https://m.edsoo.ru/fba98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 w:tooltip="https://m.edsoo.ru/fba98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 w:tooltip="https://m.edsoo.ru/fba99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 w:tooltip="https://m.edsoo.ru/fba99a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 w:tooltip="https://m.edsoo.ru/fba99f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 w:tooltip="https://m.edsoo.ru/fba99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 w:tooltip="https://m.edsoo.ru/fba98f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 w:tooltip="https://m.edsoo.ru/fba9a8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 w:tooltip="https://m.edsoo.ru/fba9a9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 w:tooltip="https://m.edsoo.ru/fba9a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 w:tooltip="https://m.edsoo.ru/fba9ae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 w:tooltip="https://m.edsoo.ru/fba9b2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 w:tooltip="https://m.edsoo.ru/fba9b5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 w:tooltip="https://m.edsoo.ru/fba9b6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 w:tooltip="https://m.edsoo.ru/fba9b8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 w:tooltip="https://m.edsoo.ru/fba9ba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 w:tooltip="https://m.edsoo.ru/fba9b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 w:tooltip="https://m.edsoo.ru/fba9bd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 w:tooltip="https://m.edsoo.ru/fba9bf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 w:tooltip="https://m.edsoo.ru/fba9c2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 w:tooltip="https://m.edsoo.ru/fba9c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 w:tooltip="https://m.edsoo.ru/fba9c5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 w:tooltip="https://m.edsoo.ru/fba9c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 w:tooltip="https://m.edsoo.ru/fba9c9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 w:tooltip="https://m.edsoo.ru/fba9c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 w:tooltip="https://m.edsoo.ru/fba9d1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 w:tooltip="https://m.edsoo.ru/fba9d4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 w:tooltip="https://m.edsoo.ru/fba9d5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 w:tooltip="https://m.edsoo.ru/fba9d6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 w:tooltip="https://m.edsoo.ru/fba9d7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 w:tooltip="https://m.edsoo.ru/fba9e0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 w:tooltip="https://m.edsoo.ru/fba9e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 w:tooltip="https://m.edsoo.ru/fba9e3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 w:tooltip="https://m.edsoo.ru/fba9e4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 w:tooltip="https://m.edsoo.ru/fba9e5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 w:tooltip="https://m.edsoo.ru/fba9e7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 w:tooltip="https://m.edsoo.ru/fba9ec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 w:tooltip="https://m.edsoo.ru/fba9e8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 w:tooltip="https://m.edsoo.ru/fba9e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 w:tooltip="https://m.edsoo.ru/fba9ed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 w:tooltip="https://m.edsoo.ru/fba9f1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 w:tooltip="https://m.edsoo.ru/fba9f2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 w:tooltip="https://m.edsoo.ru/fba9f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 w:tooltip="https://m.edsoo.ru/fba9f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 w:tooltip="https://m.edsoo.ru/fba9ff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 w:tooltip="https://m.edsoo.ru/fbaa00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 w:tooltip="https://m.edsoo.ru/fbaa0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 w:tooltip="https://m.edsoo.ru/fbaa05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 w:tooltip="https://m.edsoo.ru/fbaa07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 w:tooltip="https://m.edsoo.ru/fbaa08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 w:tooltip="https://m.edsoo.ru/fbaa0a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 w:tooltip="https://m.edsoo.ru/fbaa0b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 w:tooltip="https://m.edsoo.ru/fbaa0c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 w:tooltip="https://m.edsoo.ru/fbaa1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 w:tooltip="https://m.edsoo.ru/fbaa13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 w:tooltip="https://m.edsoo.ru/fbaa15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 w:tooltip="https://m.edsoo.ru/fbaa16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 w:tooltip="https://m.edsoo.ru/fbaa17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 w:tooltip="https://m.edsoo.ru/fbaa1b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 w:tooltip="https://m.edsoo.ru/fbaa1e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 w:tooltip="https://m.edsoo.ru/fbaa21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 w:tooltip="https://m.edsoo.ru/fbaa2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 w:tooltip="https://m.edsoo.ru/fbaa23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 w:tooltip="https://m.edsoo.ru/fbaa24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 w:tooltip="https://m.edsoo.ru/fbaa2a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 w:tooltip="https://m.edsoo.ru/fbaa2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61"/>
        <w:gridCol w:w="1062"/>
        <w:gridCol w:w="1841"/>
        <w:gridCol w:w="1910"/>
        <w:gridCol w:w="1347"/>
        <w:gridCol w:w="2812"/>
      </w:tblGrid>
      <w:tr w:rsidR="001812F6">
        <w:trPr>
          <w:trHeight w:val="144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3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F6" w:rsidRDefault="00181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812F6" w:rsidRDefault="001812F6"/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 w:tooltip="https://m.edsoo.ru/fbaa2b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 w:tooltip="https://m.edsoo.ru/fbaa2c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 w:tooltip="https://m.edsoo.ru/fbaa2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 w:tooltip="https://m.edsoo.ru/fbaa2f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 w:tooltip="https://m.edsoo.ru/fbaa30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 w:tooltip="https://m.edsoo.ru/fbaa3f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 w:tooltip="https://m.edsoo.ru/fbaa41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 w:tooltip="https://m.edsoo.ru/fbaa43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 w:tooltip="https://m.edsoo.ru/fbaa44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 w:tooltip="https://m.edsoo.ru/fbaa45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 w:tooltip="https://m.edsoo.ru/fbaa47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 w:tooltip="https://m.edsoo.ru/fbaa48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 w:tooltip="https://m.edsoo.ru/fbaa51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 w:tooltip="https://m.edsoo.ru/fbaa4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 w:tooltip="https://m.edsoo.ru/fbaa4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 w:tooltip="https://m.edsoo.ru/fbaa4f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 w:tooltip="https://m.edsoo.ru/fbaa54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 w:tooltip="https://m.edsoo.ru/fbaa55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 w:tooltip="https://m.edsoo.ru/fbaa57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 w:tooltip="https://m.edsoo.ru/fbaa5b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 w:tooltip="https://m.edsoo.ru/fbaa5c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 w:tooltip="https://m.edsoo.ru/fbaa78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 w:tooltip="https://m.edsoo.ru/fbaa5d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 w:tooltip="https://m.edsoo.ru/fbaa61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 w:tooltip="https://m.edsoo.ru/fbaa63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 w:tooltip="https://m.edsoo.ru/fbaa69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 w:tooltip="https://m.edsoo.ru/fbaa6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 w:tooltip="https://m.edsoo.ru/fbaa71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 w:tooltip="https://m.edsoo.ru/fbaa64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 w:tooltip="https://m.edsoo.ru/fbaa6b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 w:tooltip="https://m.edsoo.ru/fbaa73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 w:tooltip="https://m.edsoo.ru/fbaa7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 w:tooltip="https://m.edsoo.ru/fbaa7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 w:tooltip="https://m.edsoo.ru/fbaa9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 w:tooltip="https://m.edsoo.ru/fbaa7b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 w:tooltip="https://m.edsoo.ru/fbaa7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 w:tooltip="https://m.edsoo.ru/fbaa7e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 w:tooltip="https://m.edsoo.ru/fbaa81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 w:tooltip="https://m.edsoo.ru/fbaa8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 w:tooltip="https://m.edsoo.ru/fbaa84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 w:tooltip="https://m.edsoo.ru/fbaa8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 w:tooltip="https://m.edsoo.ru/fbaa87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 w:tooltip="https://m.edsoo.ru/fbaa88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 w:tooltip="https://m.edsoo.ru/fbaa8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 w:tooltip="https://m.edsoo.ru/fbaa8b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 w:tooltip="https://m.edsoo.ru/fbaa8d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 w:tooltip="https://m.edsoo.ru/fbaa8e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 w:tooltip="https://m.edsoo.ru/fbaa8f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 w:tooltip="https://m.edsoo.ru/fbaa92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 w:tooltip="https://m.edsoo.ru/fbaa94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 w:tooltip="https://m.edsoo.ru/fbaa95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 w:tooltip="https://m.edsoo.ru/fbaa99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 w:tooltip="https://m.edsoo.ru/fbaa9b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 w:tooltip="https://m.edsoo.ru/fbaa9c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 w:tooltip="https://m.edsoo.ru/fbaa9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 w:tooltip="https://m.edsoo.ru/fbaa9e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 w:tooltip="https://m.edsoo.ru/fbaaa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 w:tooltip="https://m.edsoo.ru/fbaaa3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 w:tooltip="https://m.edsoo.ru/fbaaa4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 w:tooltip="https://m.edsoo.ru/fbaaa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 w:tooltip="https://m.edsoo.ru/fbaaa7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 w:tooltip="https://m.edsoo.ru/fbaaa9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 w:tooltip="https://m.edsoo.ru/fbaaac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 w:tooltip="https://m.edsoo.ru/fbaaa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 w:tooltip="https://m.edsoo.ru/fbaaa0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 w:tooltip="https://m.edsoo.ru/fbaaab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 w:tooltip="https://m.edsoo.ru/fbaaae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 w:tooltip="https://m.edsoo.ru/fbaaaa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 w:tooltip="https://m.edsoo.ru/fbaaaf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 w:tooltip="https://m.edsoo.ru/fbaab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 w:tooltip="https://m.edsoo.ru/fbaab0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 w:tooltip="https://m.edsoo.ru/fbaab3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 w:tooltip="https://m.edsoo.ru/fbaab9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 w:tooltip="https://m.edsoo.ru/fbaaba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 w:tooltip="https://m.edsoo.ru/fbaab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 w:tooltip="https://m.edsoo.ru/fbaabe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</w:tr>
      <w:tr w:rsidR="001812F6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2F6" w:rsidRDefault="001812F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 w:tooltip="https://m.edsoo.ru/fbaac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12F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2F6" w:rsidRDefault="0039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2F6" w:rsidRDefault="001812F6"/>
        </w:tc>
      </w:tr>
      <w:bookmarkEnd w:id="5"/>
    </w:tbl>
    <w:p w:rsidR="001812F6" w:rsidRDefault="001812F6">
      <w:pPr>
        <w:sectPr w:rsidR="001812F6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812F6" w:rsidRDefault="003945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812F6" w:rsidRDefault="003945C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812F6" w:rsidRDefault="003945C6">
      <w:pPr>
        <w:pStyle w:val="afb"/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«Просвещение», Москва, 2023.</w:t>
      </w:r>
    </w:p>
    <w:p w:rsidR="001812F6" w:rsidRDefault="003945C6">
      <w:pPr>
        <w:pStyle w:val="afb"/>
        <w:numPr>
          <w:ilvl w:val="0"/>
          <w:numId w:val="1"/>
        </w:numPr>
        <w:tabs>
          <w:tab w:val="left" w:pos="426"/>
        </w:tabs>
        <w:spacing w:after="0" w:line="480" w:lineRule="auto"/>
        <w:ind w:left="0" w:firstLine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12F6" w:rsidRDefault="003945C6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</w:p>
    <w:p w:rsidR="001812F6" w:rsidRDefault="003945C6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«ВАКО»</w:t>
      </w:r>
    </w:p>
    <w:p w:rsidR="001812F6" w:rsidRDefault="003945C6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</w:p>
    <w:p w:rsidR="001812F6" w:rsidRDefault="003945C6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</w:p>
    <w:p w:rsidR="001812F6" w:rsidRDefault="003945C6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</w:t>
      </w:r>
      <w:r>
        <w:rPr>
          <w:rFonts w:ascii="Times New Roman" w:hAnsi="Times New Roman"/>
          <w:color w:val="000000"/>
          <w:sz w:val="28"/>
          <w:lang w:val="ru-RU"/>
        </w:rPr>
        <w:t>ки. - М.: Просвещение</w:t>
      </w:r>
      <w:bookmarkStart w:id="6" w:name="c2dd4fa8-f842-4d21-bd2f-ab02297e213a"/>
      <w:bookmarkEnd w:id="6"/>
    </w:p>
    <w:p w:rsidR="001812F6" w:rsidRDefault="001812F6">
      <w:pPr>
        <w:spacing w:after="0"/>
        <w:ind w:left="120"/>
        <w:rPr>
          <w:lang w:val="ru-RU"/>
        </w:rPr>
      </w:pPr>
    </w:p>
    <w:p w:rsidR="001812F6" w:rsidRDefault="003945C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12F6" w:rsidRDefault="003945C6">
      <w:pPr>
        <w:spacing w:after="0" w:line="480" w:lineRule="auto"/>
        <w:ind w:left="120"/>
        <w:rPr>
          <w:lang w:val="ru-RU"/>
        </w:rPr>
      </w:pPr>
      <w:bookmarkStart w:id="7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7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181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C6" w:rsidRDefault="003945C6">
      <w:pPr>
        <w:spacing w:after="0" w:line="240" w:lineRule="auto"/>
      </w:pPr>
      <w:r>
        <w:separator/>
      </w:r>
    </w:p>
  </w:endnote>
  <w:endnote w:type="continuationSeparator" w:id="0">
    <w:p w:rsidR="003945C6" w:rsidRDefault="0039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C6" w:rsidRDefault="003945C6">
      <w:pPr>
        <w:spacing w:after="0" w:line="240" w:lineRule="auto"/>
      </w:pPr>
      <w:r>
        <w:separator/>
      </w:r>
    </w:p>
  </w:footnote>
  <w:footnote w:type="continuationSeparator" w:id="0">
    <w:p w:rsidR="003945C6" w:rsidRDefault="00394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C0E15"/>
    <w:multiLevelType w:val="hybridMultilevel"/>
    <w:tmpl w:val="001211F4"/>
    <w:lvl w:ilvl="0" w:tplc="15F6F04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D04A50EE">
      <w:start w:val="1"/>
      <w:numFmt w:val="lowerLetter"/>
      <w:lvlText w:val="%2."/>
      <w:lvlJc w:val="left"/>
      <w:pPr>
        <w:ind w:left="1200" w:hanging="360"/>
      </w:pPr>
    </w:lvl>
    <w:lvl w:ilvl="2" w:tplc="4B88EF0C">
      <w:start w:val="1"/>
      <w:numFmt w:val="lowerRoman"/>
      <w:lvlText w:val="%3."/>
      <w:lvlJc w:val="right"/>
      <w:pPr>
        <w:ind w:left="1920" w:hanging="180"/>
      </w:pPr>
    </w:lvl>
    <w:lvl w:ilvl="3" w:tplc="446A0758">
      <w:start w:val="1"/>
      <w:numFmt w:val="decimal"/>
      <w:lvlText w:val="%4."/>
      <w:lvlJc w:val="left"/>
      <w:pPr>
        <w:ind w:left="2640" w:hanging="360"/>
      </w:pPr>
    </w:lvl>
    <w:lvl w:ilvl="4" w:tplc="0A84C6FE">
      <w:start w:val="1"/>
      <w:numFmt w:val="lowerLetter"/>
      <w:lvlText w:val="%5."/>
      <w:lvlJc w:val="left"/>
      <w:pPr>
        <w:ind w:left="3360" w:hanging="360"/>
      </w:pPr>
    </w:lvl>
    <w:lvl w:ilvl="5" w:tplc="97BA51E2">
      <w:start w:val="1"/>
      <w:numFmt w:val="lowerRoman"/>
      <w:lvlText w:val="%6."/>
      <w:lvlJc w:val="right"/>
      <w:pPr>
        <w:ind w:left="4080" w:hanging="180"/>
      </w:pPr>
    </w:lvl>
    <w:lvl w:ilvl="6" w:tplc="BFFE273C">
      <w:start w:val="1"/>
      <w:numFmt w:val="decimal"/>
      <w:lvlText w:val="%7."/>
      <w:lvlJc w:val="left"/>
      <w:pPr>
        <w:ind w:left="4800" w:hanging="360"/>
      </w:pPr>
    </w:lvl>
    <w:lvl w:ilvl="7" w:tplc="8B90756A">
      <w:start w:val="1"/>
      <w:numFmt w:val="lowerLetter"/>
      <w:lvlText w:val="%8."/>
      <w:lvlJc w:val="left"/>
      <w:pPr>
        <w:ind w:left="5520" w:hanging="360"/>
      </w:pPr>
    </w:lvl>
    <w:lvl w:ilvl="8" w:tplc="BEA440C4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F6"/>
    <w:rsid w:val="001812F6"/>
    <w:rsid w:val="0025324F"/>
    <w:rsid w:val="0039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EC661-3C43-4F7C-AE4E-0D69AE0B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  <w:rPr>
      <w:lang w:val="en-US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1ee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17" Type="http://schemas.openxmlformats.org/officeDocument/2006/relationships/hyperlink" Target="https://m.edsoo.ru/fa27fe82" TargetMode="External"/><Relationship Id="rId438" Type="http://schemas.openxmlformats.org/officeDocument/2006/relationships/hyperlink" Target="https://m.edsoo.ru/fba97f9c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42" Type="http://schemas.openxmlformats.org/officeDocument/2006/relationships/hyperlink" Target="https://m.edsoo.ru/fa2679c2" TargetMode="External"/><Relationship Id="rId263" Type="http://schemas.openxmlformats.org/officeDocument/2006/relationships/hyperlink" Target="https://m.edsoo.ru/fa269d1c" TargetMode="External"/><Relationship Id="rId284" Type="http://schemas.openxmlformats.org/officeDocument/2006/relationships/hyperlink" Target="https://m.edsoo.ru/fa26cce2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526" Type="http://schemas.openxmlformats.org/officeDocument/2006/relationships/hyperlink" Target="https://m.edsoo.ru/fbaa558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23" Type="http://schemas.openxmlformats.org/officeDocument/2006/relationships/hyperlink" Target="https://m.edsoo.ru/fa256afa" TargetMode="External"/><Relationship Id="rId144" Type="http://schemas.openxmlformats.org/officeDocument/2006/relationships/hyperlink" Target="https://m.edsoo.ru/fa25eda4" TargetMode="External"/><Relationship Id="rId330" Type="http://schemas.openxmlformats.org/officeDocument/2006/relationships/hyperlink" Target="https://m.edsoo.ru/fa2726d8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35452</Words>
  <Characters>202083</Characters>
  <Application>Microsoft Office Word</Application>
  <DocSecurity>0</DocSecurity>
  <Lines>1684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2024-09-19T12:44:00Z</dcterms:created>
  <dcterms:modified xsi:type="dcterms:W3CDTF">2024-09-19T12:44:00Z</dcterms:modified>
</cp:coreProperties>
</file>